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CE" w:rsidRDefault="00A6212D" w:rsidP="00A6212D">
      <w:pPr>
        <w:spacing w:after="0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t>Раздел</w:t>
      </w:r>
      <w:r w:rsidR="00C94FC7" w:rsidRPr="005B24A0">
        <w:rPr>
          <w:rFonts w:ascii="Times New Roman" w:hAnsi="Times New Roman"/>
          <w:b/>
          <w:sz w:val="20"/>
          <w:szCs w:val="36"/>
        </w:rPr>
        <w:t xml:space="preserve"> </w:t>
      </w:r>
      <w:r w:rsidR="00C94FC7" w:rsidRPr="005B24A0">
        <w:rPr>
          <w:rFonts w:ascii="Times New Roman" w:hAnsi="Times New Roman"/>
          <w:b/>
          <w:sz w:val="20"/>
          <w:szCs w:val="36"/>
          <w:lang w:val="en-US"/>
        </w:rPr>
        <w:t>IV</w:t>
      </w:r>
      <w:r w:rsidR="00AF1ED6">
        <w:rPr>
          <w:rFonts w:ascii="Times New Roman" w:hAnsi="Times New Roman"/>
          <w:b/>
          <w:sz w:val="20"/>
          <w:szCs w:val="36"/>
        </w:rPr>
        <w:t xml:space="preserve"> </w:t>
      </w:r>
      <w:r>
        <w:rPr>
          <w:rFonts w:ascii="Times New Roman" w:hAnsi="Times New Roman"/>
          <w:b/>
          <w:sz w:val="20"/>
          <w:szCs w:val="36"/>
        </w:rPr>
        <w:t>Документации открытого запроса котировок</w:t>
      </w:r>
      <w:r w:rsidR="004C59CE">
        <w:rPr>
          <w:rFonts w:ascii="Times New Roman" w:hAnsi="Times New Roman"/>
          <w:b/>
          <w:sz w:val="20"/>
          <w:szCs w:val="36"/>
        </w:rPr>
        <w:t xml:space="preserve"> </w:t>
      </w:r>
      <w:r w:rsidR="002B5545">
        <w:rPr>
          <w:rFonts w:ascii="Times New Roman" w:hAnsi="Times New Roman"/>
          <w:b/>
          <w:sz w:val="20"/>
          <w:szCs w:val="36"/>
        </w:rPr>
        <w:t xml:space="preserve">для субъектов малого и среднего предпринимательства в электронной форме </w:t>
      </w:r>
    </w:p>
    <w:p w:rsidR="004C59CE" w:rsidRDefault="004C59CE" w:rsidP="00A6212D">
      <w:pPr>
        <w:spacing w:after="0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t xml:space="preserve">на право заключения договора на оказание услуг </w:t>
      </w:r>
    </w:p>
    <w:p w:rsidR="005D40CD" w:rsidRDefault="002B5545" w:rsidP="00A6212D">
      <w:pPr>
        <w:spacing w:after="0"/>
        <w:rPr>
          <w:rFonts w:ascii="Times New Roman" w:hAnsi="Times New Roman"/>
          <w:b/>
          <w:sz w:val="20"/>
          <w:szCs w:val="36"/>
        </w:rPr>
      </w:pPr>
      <w:r>
        <w:rPr>
          <w:rFonts w:ascii="Times New Roman" w:hAnsi="Times New Roman"/>
          <w:b/>
          <w:sz w:val="20"/>
          <w:szCs w:val="36"/>
        </w:rPr>
        <w:t xml:space="preserve">по комплексному </w:t>
      </w:r>
      <w:r w:rsidR="004C59CE">
        <w:rPr>
          <w:rFonts w:ascii="Times New Roman" w:hAnsi="Times New Roman"/>
          <w:b/>
          <w:sz w:val="20"/>
          <w:szCs w:val="36"/>
        </w:rPr>
        <w:t>обслуживанию и уборке офисных помещений</w:t>
      </w:r>
    </w:p>
    <w:p w:rsidR="00C94FC7" w:rsidRDefault="00C94FC7" w:rsidP="009D4E40">
      <w:pPr>
        <w:tabs>
          <w:tab w:val="left" w:pos="7727"/>
        </w:tabs>
        <w:rPr>
          <w:rFonts w:ascii="Times New Roman" w:hAnsi="Times New Roman"/>
          <w:b/>
          <w:sz w:val="32"/>
          <w:szCs w:val="36"/>
        </w:rPr>
      </w:pPr>
    </w:p>
    <w:p w:rsidR="00C94FC7" w:rsidRPr="00EE7CA2" w:rsidRDefault="00C94FC7" w:rsidP="00C94FC7">
      <w:pPr>
        <w:ind w:firstLine="1"/>
        <w:jc w:val="center"/>
        <w:rPr>
          <w:rFonts w:ascii="Times New Roman" w:hAnsi="Times New Roman"/>
          <w:b/>
          <w:sz w:val="32"/>
          <w:szCs w:val="36"/>
        </w:rPr>
      </w:pPr>
      <w:r w:rsidRPr="00EE7CA2">
        <w:rPr>
          <w:rFonts w:ascii="Times New Roman" w:hAnsi="Times New Roman"/>
          <w:b/>
          <w:sz w:val="32"/>
          <w:szCs w:val="36"/>
        </w:rPr>
        <w:t>Техническое задание</w:t>
      </w:r>
    </w:p>
    <w:p w:rsidR="00C94FC7" w:rsidRPr="004F0791" w:rsidRDefault="00C94FC7" w:rsidP="00C94FC7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4F0791">
        <w:rPr>
          <w:rFonts w:ascii="Times New Roman" w:hAnsi="Times New Roman" w:cs="Times New Roman"/>
          <w:b/>
          <w:szCs w:val="22"/>
        </w:rPr>
        <w:t>Перечень и объем услуг по комплексному обслуживанию и уборке</w:t>
      </w:r>
      <w:r w:rsidR="00343FD1">
        <w:rPr>
          <w:rFonts w:ascii="Times New Roman" w:hAnsi="Times New Roman" w:cs="Times New Roman"/>
          <w:b/>
          <w:szCs w:val="22"/>
        </w:rPr>
        <w:t xml:space="preserve"> </w:t>
      </w:r>
      <w:r w:rsidR="00352030">
        <w:rPr>
          <w:rFonts w:ascii="Times New Roman" w:hAnsi="Times New Roman" w:cs="Times New Roman"/>
          <w:b/>
          <w:szCs w:val="22"/>
        </w:rPr>
        <w:t>офисных</w:t>
      </w:r>
      <w:r>
        <w:rPr>
          <w:rFonts w:ascii="Times New Roman" w:hAnsi="Times New Roman" w:cs="Times New Roman"/>
          <w:b/>
          <w:szCs w:val="22"/>
        </w:rPr>
        <w:t xml:space="preserve"> помещений</w:t>
      </w:r>
    </w:p>
    <w:p w:rsidR="00C94FC7" w:rsidRPr="00C136F9" w:rsidRDefault="00C94FC7" w:rsidP="00C94F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4FC7" w:rsidRPr="004F0791" w:rsidRDefault="00C94FC7" w:rsidP="00C94FC7">
      <w:pPr>
        <w:pStyle w:val="ab"/>
        <w:tabs>
          <w:tab w:val="clear" w:pos="2034"/>
          <w:tab w:val="left" w:pos="180"/>
          <w:tab w:val="left" w:pos="360"/>
        </w:tabs>
        <w:spacing w:after="240" w:line="240" w:lineRule="auto"/>
        <w:ind w:left="0" w:firstLine="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1. </w:t>
      </w:r>
      <w:r w:rsidRPr="004F0791">
        <w:rPr>
          <w:b/>
          <w:bCs/>
          <w:sz w:val="24"/>
          <w:szCs w:val="22"/>
        </w:rPr>
        <w:t>Место оказания услуг:</w:t>
      </w:r>
    </w:p>
    <w:p w:rsidR="00C94FC7" w:rsidRPr="00333B19" w:rsidRDefault="009D4E40" w:rsidP="00BD7561">
      <w:pPr>
        <w:pStyle w:val="Default"/>
        <w:spacing w:after="1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1) </w:t>
      </w:r>
      <w:r w:rsidR="00C94FC7" w:rsidRPr="00333B19">
        <w:rPr>
          <w:rFonts w:ascii="Times New Roman" w:hAnsi="Times New Roman" w:cs="Times New Roman"/>
          <w:szCs w:val="22"/>
        </w:rPr>
        <w:t xml:space="preserve">Офисные помещения </w:t>
      </w:r>
      <w:r w:rsidR="00CF4A1A" w:rsidRPr="00333B19">
        <w:rPr>
          <w:rFonts w:ascii="Times New Roman" w:hAnsi="Times New Roman" w:cs="Times New Roman"/>
          <w:szCs w:val="22"/>
        </w:rPr>
        <w:t xml:space="preserve">Заказчика </w:t>
      </w:r>
      <w:r w:rsidR="00C94FC7" w:rsidRPr="00333B19">
        <w:rPr>
          <w:rFonts w:ascii="Times New Roman" w:hAnsi="Times New Roman" w:cs="Times New Roman"/>
          <w:szCs w:val="22"/>
        </w:rPr>
        <w:t>расположены по адресу:</w:t>
      </w:r>
      <w:r w:rsidR="00900CDD" w:rsidRPr="00333B19">
        <w:rPr>
          <w:rFonts w:ascii="Times New Roman" w:hAnsi="Times New Roman" w:cs="Times New Roman"/>
          <w:szCs w:val="22"/>
        </w:rPr>
        <w:t xml:space="preserve"> </w:t>
      </w:r>
      <w:r w:rsidR="00CF4A1A" w:rsidRPr="00333B19">
        <w:rPr>
          <w:rFonts w:ascii="Times New Roman" w:hAnsi="Times New Roman" w:cs="Times New Roman"/>
          <w:b/>
          <w:bCs/>
        </w:rPr>
        <w:t>г. Москва, ул. Бахрушина, дом 10, стр.2</w:t>
      </w:r>
      <w:r w:rsidR="00001352" w:rsidRPr="00333B19">
        <w:rPr>
          <w:rFonts w:ascii="Times New Roman" w:hAnsi="Times New Roman" w:cs="Times New Roman"/>
          <w:b/>
          <w:bCs/>
        </w:rPr>
        <w:t xml:space="preserve">, </w:t>
      </w:r>
      <w:r w:rsidR="00001352" w:rsidRPr="00333B19">
        <w:rPr>
          <w:rFonts w:ascii="Times New Roman" w:hAnsi="Times New Roman" w:cs="Times New Roman"/>
          <w:bCs/>
        </w:rPr>
        <w:t>о</w:t>
      </w:r>
      <w:r w:rsidR="00900CDD" w:rsidRPr="00333B19">
        <w:rPr>
          <w:rFonts w:ascii="Times New Roman" w:hAnsi="Times New Roman" w:cs="Times New Roman"/>
          <w:szCs w:val="22"/>
        </w:rPr>
        <w:t xml:space="preserve">бщей площадью </w:t>
      </w:r>
      <w:r w:rsidR="00001352" w:rsidRPr="003578A1">
        <w:rPr>
          <w:rFonts w:ascii="Times New Roman" w:hAnsi="Times New Roman" w:cs="Times New Roman"/>
          <w:b/>
          <w:szCs w:val="22"/>
        </w:rPr>
        <w:t>896,5</w:t>
      </w:r>
      <w:r w:rsidR="00001352" w:rsidRPr="00333B19">
        <w:rPr>
          <w:rFonts w:ascii="Times New Roman" w:hAnsi="Times New Roman" w:cs="Times New Roman"/>
          <w:szCs w:val="22"/>
        </w:rPr>
        <w:t xml:space="preserve"> кв.м.</w:t>
      </w:r>
      <w:r w:rsidR="00001352" w:rsidRPr="00333B19">
        <w:rPr>
          <w:rFonts w:ascii="Times New Roman" w:hAnsi="Times New Roman" w:cs="Times New Roman"/>
          <w:b/>
          <w:szCs w:val="22"/>
        </w:rPr>
        <w:t xml:space="preserve"> </w:t>
      </w:r>
      <w:r w:rsidR="00001352" w:rsidRPr="00333B19">
        <w:rPr>
          <w:rFonts w:ascii="Times New Roman" w:hAnsi="Times New Roman" w:cs="Times New Roman"/>
        </w:rPr>
        <w:t>(подвал, 3 этажа и мансардные помещения с лестничными пролетами).</w:t>
      </w:r>
    </w:p>
    <w:p w:rsidR="00287EF8" w:rsidRPr="003578A1" w:rsidRDefault="009D4E40" w:rsidP="00287EF8">
      <w:pPr>
        <w:pStyle w:val="Default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" w:hAnsi="Times New Roman" w:cs="Times New Roman"/>
          <w:szCs w:val="22"/>
        </w:rPr>
        <w:t>2</w:t>
      </w:r>
      <w:r w:rsidRPr="008A0C31">
        <w:rPr>
          <w:rFonts w:ascii="Times New Roman" w:hAnsi="Times New Roman" w:cs="Times New Roman"/>
          <w:szCs w:val="22"/>
        </w:rPr>
        <w:t xml:space="preserve">) </w:t>
      </w:r>
      <w:r w:rsidR="00287EF8" w:rsidRPr="008A0C31">
        <w:rPr>
          <w:rFonts w:ascii="Times New Roman" w:hAnsi="Times New Roman" w:cs="Times New Roman"/>
          <w:szCs w:val="22"/>
        </w:rPr>
        <w:t xml:space="preserve">Офисные помещения Заказчика расположены по адресу: </w:t>
      </w:r>
      <w:r w:rsidR="00287EF8" w:rsidRPr="008A0C31">
        <w:rPr>
          <w:rFonts w:ascii="Times New Roman CYR" w:hAnsi="Times New Roman CYR" w:cs="Times New Roman CYR"/>
          <w:b/>
          <w:bCs/>
        </w:rPr>
        <w:t xml:space="preserve">г. Москва, ул. Большая Татарская, дом </w:t>
      </w:r>
      <w:r w:rsidR="00287EF8" w:rsidRPr="003578A1">
        <w:rPr>
          <w:rFonts w:ascii="Times New Roman CYR" w:hAnsi="Times New Roman CYR" w:cs="Times New Roman CYR"/>
          <w:b/>
          <w:bCs/>
        </w:rPr>
        <w:t>35, стр. 7-9</w:t>
      </w:r>
      <w:r w:rsidR="0068088B" w:rsidRPr="003578A1">
        <w:rPr>
          <w:rFonts w:ascii="Times New Roman CYR" w:hAnsi="Times New Roman CYR" w:cs="Times New Roman CYR"/>
          <w:bCs/>
        </w:rPr>
        <w:t xml:space="preserve">, </w:t>
      </w:r>
      <w:r w:rsidR="003365DC" w:rsidRPr="003578A1">
        <w:rPr>
          <w:rFonts w:ascii="Times New Roman CYR" w:hAnsi="Times New Roman CYR" w:cs="Times New Roman CYR"/>
          <w:bCs/>
        </w:rPr>
        <w:t xml:space="preserve">общей площадью </w:t>
      </w:r>
      <w:r w:rsidR="003578A1" w:rsidRPr="003578A1">
        <w:rPr>
          <w:rFonts w:ascii="Times New Roman CYR" w:hAnsi="Times New Roman CYR" w:cs="Times New Roman CYR"/>
          <w:b/>
          <w:bCs/>
        </w:rPr>
        <w:t>2 029,0</w:t>
      </w:r>
      <w:r w:rsidR="00287EF8" w:rsidRPr="003578A1">
        <w:rPr>
          <w:rFonts w:ascii="Times New Roman CYR" w:hAnsi="Times New Roman CYR" w:cs="Times New Roman CYR"/>
          <w:bCs/>
        </w:rPr>
        <w:t xml:space="preserve"> </w:t>
      </w:r>
      <w:proofErr w:type="spellStart"/>
      <w:r w:rsidR="00287EF8" w:rsidRPr="003578A1">
        <w:rPr>
          <w:rFonts w:ascii="Times New Roman CYR" w:hAnsi="Times New Roman CYR" w:cs="Times New Roman CYR"/>
          <w:bCs/>
        </w:rPr>
        <w:t>кв.м</w:t>
      </w:r>
      <w:proofErr w:type="spellEnd"/>
      <w:r w:rsidR="00287EF8" w:rsidRPr="003578A1">
        <w:rPr>
          <w:rFonts w:ascii="Times New Roman CYR" w:hAnsi="Times New Roman CYR" w:cs="Times New Roman CYR"/>
          <w:bCs/>
        </w:rPr>
        <w:t xml:space="preserve">., состоящие из следующих помещений: </w:t>
      </w:r>
    </w:p>
    <w:p w:rsidR="00287EF8" w:rsidRPr="003578A1" w:rsidRDefault="00287EF8" w:rsidP="00287EF8">
      <w:pPr>
        <w:pStyle w:val="Default"/>
        <w:ind w:left="709"/>
        <w:jc w:val="both"/>
        <w:rPr>
          <w:rFonts w:ascii="Times New Roman CYR" w:hAnsi="Times New Roman CYR" w:cs="Times New Roman CYR"/>
          <w:bCs/>
        </w:rPr>
      </w:pPr>
      <w:r w:rsidRPr="003578A1">
        <w:rPr>
          <w:rFonts w:ascii="Times New Roman CYR" w:hAnsi="Times New Roman CYR" w:cs="Times New Roman CYR"/>
          <w:bCs/>
        </w:rPr>
        <w:t xml:space="preserve">- помещения на 1 этаже общей площадью - 498,0 кв.м.; </w:t>
      </w:r>
    </w:p>
    <w:p w:rsidR="00287EF8" w:rsidRPr="003578A1" w:rsidRDefault="00287EF8" w:rsidP="00287EF8">
      <w:pPr>
        <w:pStyle w:val="Default"/>
        <w:ind w:left="709"/>
        <w:jc w:val="both"/>
        <w:rPr>
          <w:rFonts w:ascii="Times New Roman CYR" w:hAnsi="Times New Roman CYR" w:cs="Times New Roman CYR"/>
          <w:bCs/>
        </w:rPr>
      </w:pPr>
      <w:r w:rsidRPr="003578A1">
        <w:rPr>
          <w:rFonts w:ascii="Times New Roman CYR" w:hAnsi="Times New Roman CYR" w:cs="Times New Roman CYR"/>
          <w:bCs/>
        </w:rPr>
        <w:t>- помещения</w:t>
      </w:r>
      <w:r w:rsidR="001F7E97" w:rsidRPr="003578A1">
        <w:rPr>
          <w:rFonts w:ascii="Times New Roman CYR" w:hAnsi="Times New Roman CYR" w:cs="Times New Roman CYR"/>
          <w:bCs/>
        </w:rPr>
        <w:t xml:space="preserve"> на 3 этаже общей площадью - 369</w:t>
      </w:r>
      <w:r w:rsidRPr="003578A1">
        <w:rPr>
          <w:rFonts w:ascii="Times New Roman CYR" w:hAnsi="Times New Roman CYR" w:cs="Times New Roman CYR"/>
          <w:bCs/>
        </w:rPr>
        <w:t>,</w:t>
      </w:r>
      <w:r w:rsidR="001F7E97" w:rsidRPr="003578A1">
        <w:rPr>
          <w:rFonts w:ascii="Times New Roman CYR" w:hAnsi="Times New Roman CYR" w:cs="Times New Roman CYR"/>
          <w:bCs/>
        </w:rPr>
        <w:t>2</w:t>
      </w:r>
      <w:r w:rsidRPr="003578A1">
        <w:rPr>
          <w:rFonts w:ascii="Times New Roman CYR" w:hAnsi="Times New Roman CYR" w:cs="Times New Roman CYR"/>
          <w:bCs/>
        </w:rPr>
        <w:t xml:space="preserve"> кв.м.;</w:t>
      </w:r>
    </w:p>
    <w:p w:rsidR="00287EF8" w:rsidRPr="003578A1" w:rsidRDefault="00287EF8" w:rsidP="00287EF8">
      <w:pPr>
        <w:pStyle w:val="Default"/>
        <w:ind w:left="709"/>
        <w:jc w:val="both"/>
        <w:rPr>
          <w:rFonts w:ascii="Times New Roman CYR" w:hAnsi="Times New Roman CYR" w:cs="Times New Roman CYR"/>
          <w:bCs/>
        </w:rPr>
      </w:pPr>
      <w:r w:rsidRPr="003578A1">
        <w:rPr>
          <w:rFonts w:ascii="Times New Roman CYR" w:hAnsi="Times New Roman CYR" w:cs="Times New Roman CYR"/>
          <w:bCs/>
        </w:rPr>
        <w:t xml:space="preserve">- помещение на 3 этаже общей площадью - </w:t>
      </w:r>
      <w:r w:rsidR="0068088B" w:rsidRPr="003578A1">
        <w:rPr>
          <w:rFonts w:ascii="Times New Roman CYR" w:hAnsi="Times New Roman CYR" w:cs="Times New Roman CYR"/>
          <w:bCs/>
        </w:rPr>
        <w:t>20</w:t>
      </w:r>
      <w:r w:rsidRPr="003578A1">
        <w:rPr>
          <w:rFonts w:ascii="Times New Roman CYR" w:hAnsi="Times New Roman CYR" w:cs="Times New Roman CYR"/>
          <w:bCs/>
        </w:rPr>
        <w:t xml:space="preserve">0,0 </w:t>
      </w:r>
      <w:proofErr w:type="spellStart"/>
      <w:r w:rsidRPr="003578A1">
        <w:rPr>
          <w:rFonts w:ascii="Times New Roman CYR" w:hAnsi="Times New Roman CYR" w:cs="Times New Roman CYR"/>
          <w:bCs/>
        </w:rPr>
        <w:t>кв.м</w:t>
      </w:r>
      <w:proofErr w:type="spellEnd"/>
      <w:r w:rsidRPr="003578A1">
        <w:rPr>
          <w:rFonts w:ascii="Times New Roman CYR" w:hAnsi="Times New Roman CYR" w:cs="Times New Roman CYR"/>
          <w:bCs/>
        </w:rPr>
        <w:t>.;</w:t>
      </w:r>
    </w:p>
    <w:p w:rsidR="00307460" w:rsidRPr="003578A1" w:rsidRDefault="00307460" w:rsidP="00287EF8">
      <w:pPr>
        <w:pStyle w:val="Default"/>
        <w:ind w:left="709"/>
        <w:jc w:val="both"/>
        <w:rPr>
          <w:rFonts w:ascii="Times New Roman CYR" w:hAnsi="Times New Roman CYR" w:cs="Times New Roman CYR"/>
          <w:bCs/>
        </w:rPr>
      </w:pPr>
      <w:r w:rsidRPr="003578A1">
        <w:rPr>
          <w:rFonts w:ascii="Times New Roman CYR" w:hAnsi="Times New Roman CYR" w:cs="Times New Roman CYR"/>
          <w:bCs/>
        </w:rPr>
        <w:t>- помещение на 3 этаже общей площадью -</w:t>
      </w:r>
      <w:r w:rsidR="007849D1" w:rsidRPr="003578A1">
        <w:rPr>
          <w:rFonts w:ascii="Times New Roman CYR" w:hAnsi="Times New Roman CYR" w:cs="Times New Roman CYR"/>
          <w:bCs/>
        </w:rPr>
        <w:t xml:space="preserve"> 358,0 </w:t>
      </w:r>
      <w:proofErr w:type="spellStart"/>
      <w:r w:rsidR="007849D1" w:rsidRPr="003578A1">
        <w:rPr>
          <w:rFonts w:ascii="Times New Roman CYR" w:hAnsi="Times New Roman CYR" w:cs="Times New Roman CYR"/>
          <w:bCs/>
        </w:rPr>
        <w:t>кв.м</w:t>
      </w:r>
      <w:proofErr w:type="spellEnd"/>
      <w:r w:rsidR="007849D1" w:rsidRPr="003578A1">
        <w:rPr>
          <w:rFonts w:ascii="Times New Roman CYR" w:hAnsi="Times New Roman CYR" w:cs="Times New Roman CYR"/>
          <w:bCs/>
        </w:rPr>
        <w:t xml:space="preserve">.; </w:t>
      </w:r>
      <w:r w:rsidRPr="003578A1">
        <w:rPr>
          <w:rFonts w:ascii="Times New Roman CYR" w:hAnsi="Times New Roman CYR" w:cs="Times New Roman CYR"/>
          <w:bCs/>
        </w:rPr>
        <w:t xml:space="preserve">  </w:t>
      </w:r>
    </w:p>
    <w:p w:rsidR="003578A1" w:rsidRPr="003578A1" w:rsidRDefault="003578A1" w:rsidP="00287EF8">
      <w:pPr>
        <w:pStyle w:val="Default"/>
        <w:ind w:left="709"/>
        <w:jc w:val="both"/>
        <w:rPr>
          <w:rFonts w:ascii="Times New Roman CYR" w:hAnsi="Times New Roman CYR" w:cs="Times New Roman CYR"/>
          <w:bCs/>
        </w:rPr>
      </w:pPr>
      <w:r w:rsidRPr="003578A1">
        <w:rPr>
          <w:rFonts w:ascii="Times New Roman CYR" w:hAnsi="Times New Roman CYR" w:cs="Times New Roman CYR"/>
          <w:bCs/>
        </w:rPr>
        <w:t xml:space="preserve">- помещения на 3 этаже общей площадью - 274,0 </w:t>
      </w:r>
      <w:proofErr w:type="spellStart"/>
      <w:r w:rsidRPr="003578A1">
        <w:rPr>
          <w:rFonts w:ascii="Times New Roman CYR" w:hAnsi="Times New Roman CYR" w:cs="Times New Roman CYR"/>
          <w:bCs/>
        </w:rPr>
        <w:t>кв.м</w:t>
      </w:r>
      <w:proofErr w:type="spellEnd"/>
      <w:r w:rsidRPr="003578A1">
        <w:rPr>
          <w:rFonts w:ascii="Times New Roman CYR" w:hAnsi="Times New Roman CYR" w:cs="Times New Roman CYR"/>
          <w:bCs/>
        </w:rPr>
        <w:t>.;</w:t>
      </w:r>
    </w:p>
    <w:p w:rsidR="00307460" w:rsidRPr="003578A1" w:rsidRDefault="00307460" w:rsidP="00287EF8">
      <w:pPr>
        <w:pStyle w:val="Default"/>
        <w:ind w:left="709"/>
        <w:jc w:val="both"/>
        <w:rPr>
          <w:rFonts w:ascii="Times New Roman CYR" w:hAnsi="Times New Roman CYR" w:cs="Times New Roman CYR"/>
          <w:bCs/>
        </w:rPr>
      </w:pPr>
      <w:r w:rsidRPr="003578A1">
        <w:rPr>
          <w:rFonts w:ascii="Times New Roman CYR" w:hAnsi="Times New Roman CYR" w:cs="Times New Roman CYR"/>
          <w:bCs/>
        </w:rPr>
        <w:t>- помещение на 4 этаже общей площадью -</w:t>
      </w:r>
      <w:r w:rsidR="003578A1" w:rsidRPr="003578A1">
        <w:rPr>
          <w:rFonts w:ascii="Times New Roman CYR" w:hAnsi="Times New Roman CYR" w:cs="Times New Roman CYR"/>
          <w:bCs/>
        </w:rPr>
        <w:t xml:space="preserve"> </w:t>
      </w:r>
      <w:r w:rsidR="007849D1" w:rsidRPr="003578A1">
        <w:rPr>
          <w:rFonts w:ascii="Times New Roman CYR" w:hAnsi="Times New Roman CYR" w:cs="Times New Roman CYR"/>
          <w:bCs/>
        </w:rPr>
        <w:t xml:space="preserve">110,1 </w:t>
      </w:r>
      <w:proofErr w:type="spellStart"/>
      <w:r w:rsidR="007849D1" w:rsidRPr="003578A1">
        <w:rPr>
          <w:rFonts w:ascii="Times New Roman CYR" w:hAnsi="Times New Roman CYR" w:cs="Times New Roman CYR"/>
          <w:bCs/>
        </w:rPr>
        <w:t>к</w:t>
      </w:r>
      <w:r w:rsidR="000F368A">
        <w:rPr>
          <w:rFonts w:ascii="Times New Roman CYR" w:hAnsi="Times New Roman CYR" w:cs="Times New Roman CYR"/>
          <w:bCs/>
        </w:rPr>
        <w:t>в</w:t>
      </w:r>
      <w:r w:rsidR="007849D1" w:rsidRPr="003578A1">
        <w:rPr>
          <w:rFonts w:ascii="Times New Roman CYR" w:hAnsi="Times New Roman CYR" w:cs="Times New Roman CYR"/>
          <w:bCs/>
        </w:rPr>
        <w:t>.м</w:t>
      </w:r>
      <w:proofErr w:type="spellEnd"/>
      <w:r w:rsidR="007849D1" w:rsidRPr="003578A1">
        <w:rPr>
          <w:rFonts w:ascii="Times New Roman CYR" w:hAnsi="Times New Roman CYR" w:cs="Times New Roman CYR"/>
          <w:bCs/>
        </w:rPr>
        <w:t>.;</w:t>
      </w:r>
      <w:r w:rsidRPr="003578A1">
        <w:rPr>
          <w:rFonts w:ascii="Times New Roman CYR" w:hAnsi="Times New Roman CYR" w:cs="Times New Roman CYR"/>
          <w:bCs/>
        </w:rPr>
        <w:t xml:space="preserve"> </w:t>
      </w:r>
    </w:p>
    <w:p w:rsidR="00287EF8" w:rsidRPr="003578A1" w:rsidRDefault="00287EF8" w:rsidP="00287EF8">
      <w:pPr>
        <w:pStyle w:val="Default"/>
        <w:ind w:left="709"/>
        <w:jc w:val="both"/>
        <w:rPr>
          <w:rFonts w:ascii="Times New Roman CYR" w:hAnsi="Times New Roman CYR" w:cs="Times New Roman CYR"/>
          <w:bCs/>
        </w:rPr>
      </w:pPr>
      <w:r w:rsidRPr="003578A1">
        <w:rPr>
          <w:rFonts w:ascii="Times New Roman CYR" w:hAnsi="Times New Roman CYR" w:cs="Times New Roman CYR"/>
          <w:bCs/>
        </w:rPr>
        <w:t xml:space="preserve">- помещение на 4 этаже общей площадью - </w:t>
      </w:r>
      <w:r w:rsidR="007849D1" w:rsidRPr="003578A1">
        <w:rPr>
          <w:rFonts w:ascii="Times New Roman CYR" w:hAnsi="Times New Roman CYR" w:cs="Times New Roman CYR"/>
          <w:bCs/>
        </w:rPr>
        <w:t>186,9</w:t>
      </w:r>
      <w:r w:rsidRPr="003578A1">
        <w:rPr>
          <w:rFonts w:ascii="Times New Roman CYR" w:hAnsi="Times New Roman CYR" w:cs="Times New Roman CYR"/>
          <w:bCs/>
        </w:rPr>
        <w:t xml:space="preserve"> </w:t>
      </w:r>
      <w:proofErr w:type="spellStart"/>
      <w:r w:rsidRPr="003578A1">
        <w:rPr>
          <w:rFonts w:ascii="Times New Roman CYR" w:hAnsi="Times New Roman CYR" w:cs="Times New Roman CYR"/>
          <w:bCs/>
        </w:rPr>
        <w:t>кв.м</w:t>
      </w:r>
      <w:proofErr w:type="spellEnd"/>
      <w:r w:rsidRPr="003578A1">
        <w:rPr>
          <w:rFonts w:ascii="Times New Roman CYR" w:hAnsi="Times New Roman CYR" w:cs="Times New Roman CYR"/>
          <w:bCs/>
        </w:rPr>
        <w:t>.;</w:t>
      </w:r>
    </w:p>
    <w:p w:rsidR="00287EF8" w:rsidRDefault="00287EF8" w:rsidP="00BD7561">
      <w:pPr>
        <w:pStyle w:val="Default"/>
        <w:spacing w:after="120"/>
        <w:ind w:left="709"/>
        <w:jc w:val="both"/>
        <w:rPr>
          <w:rFonts w:ascii="Times New Roman CYR" w:hAnsi="Times New Roman CYR" w:cs="Times New Roman CYR"/>
          <w:bCs/>
        </w:rPr>
      </w:pPr>
      <w:r w:rsidRPr="003578A1">
        <w:rPr>
          <w:rFonts w:ascii="Times New Roman CYR" w:hAnsi="Times New Roman CYR" w:cs="Times New Roman CYR"/>
          <w:bCs/>
        </w:rPr>
        <w:t xml:space="preserve">- помещения на 4 </w:t>
      </w:r>
      <w:r w:rsidR="003365DC" w:rsidRPr="003578A1">
        <w:rPr>
          <w:rFonts w:ascii="Times New Roman CYR" w:hAnsi="Times New Roman CYR" w:cs="Times New Roman CYR"/>
          <w:bCs/>
        </w:rPr>
        <w:t xml:space="preserve">этаже общей площадью - 32,8 </w:t>
      </w:r>
      <w:proofErr w:type="spellStart"/>
      <w:r w:rsidR="003365DC" w:rsidRPr="003578A1">
        <w:rPr>
          <w:rFonts w:ascii="Times New Roman CYR" w:hAnsi="Times New Roman CYR" w:cs="Times New Roman CYR"/>
          <w:bCs/>
        </w:rPr>
        <w:t>кв.</w:t>
      </w:r>
      <w:r w:rsidRPr="003578A1">
        <w:rPr>
          <w:rFonts w:ascii="Times New Roman CYR" w:hAnsi="Times New Roman CYR" w:cs="Times New Roman CYR"/>
          <w:bCs/>
        </w:rPr>
        <w:t>м</w:t>
      </w:r>
      <w:proofErr w:type="spellEnd"/>
      <w:r w:rsidRPr="003578A1">
        <w:rPr>
          <w:rFonts w:ascii="Times New Roman CYR" w:hAnsi="Times New Roman CYR" w:cs="Times New Roman CYR"/>
          <w:bCs/>
        </w:rPr>
        <w:t>.</w:t>
      </w:r>
    </w:p>
    <w:p w:rsidR="00307460" w:rsidRDefault="00307460" w:rsidP="00287EF8">
      <w:pPr>
        <w:pStyle w:val="Default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3) Офисные помещения Заказчика расположены по адресу: </w:t>
      </w:r>
      <w:r w:rsidRPr="008A0C31">
        <w:rPr>
          <w:rFonts w:ascii="Times New Roman CYR" w:hAnsi="Times New Roman CYR" w:cs="Times New Roman CYR"/>
          <w:b/>
          <w:bCs/>
        </w:rPr>
        <w:t>г. Москва, ул. Большая Татарская</w:t>
      </w:r>
      <w:r>
        <w:rPr>
          <w:rFonts w:ascii="Times New Roman CYR" w:hAnsi="Times New Roman CYR" w:cs="Times New Roman CYR"/>
          <w:b/>
          <w:bCs/>
        </w:rPr>
        <w:t xml:space="preserve">, дом 35, стр. 3, общей площадью </w:t>
      </w:r>
      <w:r w:rsidR="003365DC" w:rsidRPr="003578A1">
        <w:rPr>
          <w:rFonts w:ascii="Times New Roman CYR" w:hAnsi="Times New Roman CYR" w:cs="Times New Roman CYR"/>
          <w:bCs/>
        </w:rPr>
        <w:t xml:space="preserve">общей площадью </w:t>
      </w:r>
      <w:r w:rsidR="003365DC" w:rsidRPr="003578A1">
        <w:rPr>
          <w:rFonts w:ascii="Times New Roman CYR" w:hAnsi="Times New Roman CYR" w:cs="Times New Roman CYR"/>
          <w:b/>
          <w:bCs/>
        </w:rPr>
        <w:t>612,2</w:t>
      </w:r>
      <w:r w:rsidR="003365DC" w:rsidRPr="003578A1">
        <w:rPr>
          <w:rFonts w:ascii="Times New Roman CYR" w:hAnsi="Times New Roman CYR" w:cs="Times New Roman CYR"/>
          <w:bCs/>
        </w:rPr>
        <w:t xml:space="preserve"> </w:t>
      </w:r>
      <w:proofErr w:type="spellStart"/>
      <w:r w:rsidR="003365DC" w:rsidRPr="003578A1">
        <w:rPr>
          <w:rFonts w:ascii="Times New Roman CYR" w:hAnsi="Times New Roman CYR" w:cs="Times New Roman CYR"/>
          <w:bCs/>
        </w:rPr>
        <w:t>кв.м</w:t>
      </w:r>
      <w:proofErr w:type="spellEnd"/>
      <w:r w:rsidR="003365DC" w:rsidRPr="003578A1">
        <w:rPr>
          <w:rFonts w:ascii="Times New Roman CYR" w:hAnsi="Times New Roman CYR" w:cs="Times New Roman CYR"/>
          <w:bCs/>
        </w:rPr>
        <w:t>.,</w:t>
      </w:r>
      <w:r w:rsidR="003365DC">
        <w:rPr>
          <w:rFonts w:ascii="Times New Roman CYR" w:hAnsi="Times New Roman CYR" w:cs="Times New Roman CYR"/>
          <w:bCs/>
        </w:rPr>
        <w:t xml:space="preserve"> состоящие из следующих помещений:</w:t>
      </w:r>
    </w:p>
    <w:p w:rsidR="003365DC" w:rsidRPr="003578A1" w:rsidRDefault="003365DC" w:rsidP="005A0917">
      <w:pPr>
        <w:pStyle w:val="Default"/>
        <w:ind w:left="709"/>
        <w:jc w:val="both"/>
        <w:rPr>
          <w:rFonts w:ascii="Times New Roman CYR" w:hAnsi="Times New Roman CYR" w:cs="Times New Roman CYR"/>
          <w:bCs/>
        </w:rPr>
      </w:pPr>
      <w:r w:rsidRPr="003578A1">
        <w:rPr>
          <w:rFonts w:ascii="Times New Roman CYR" w:hAnsi="Times New Roman CYR" w:cs="Times New Roman CYR"/>
          <w:bCs/>
        </w:rPr>
        <w:t>- помещение на 11 этаже общей площадью -</w:t>
      </w:r>
      <w:r w:rsidR="003578A1" w:rsidRPr="003578A1">
        <w:rPr>
          <w:rFonts w:ascii="Times New Roman CYR" w:hAnsi="Times New Roman CYR" w:cs="Times New Roman CYR"/>
          <w:bCs/>
        </w:rPr>
        <w:t xml:space="preserve"> </w:t>
      </w:r>
      <w:r w:rsidRPr="003578A1">
        <w:rPr>
          <w:rFonts w:ascii="Times New Roman CYR" w:hAnsi="Times New Roman CYR" w:cs="Times New Roman CYR"/>
          <w:bCs/>
        </w:rPr>
        <w:t>378,1</w:t>
      </w:r>
      <w:r w:rsidR="005A0917">
        <w:rPr>
          <w:rFonts w:ascii="Times New Roman CYR" w:hAnsi="Times New Roman CYR" w:cs="Times New Roman CYR"/>
          <w:bCs/>
        </w:rPr>
        <w:t xml:space="preserve"> </w:t>
      </w:r>
      <w:proofErr w:type="spellStart"/>
      <w:r w:rsidRPr="003578A1">
        <w:rPr>
          <w:rFonts w:ascii="Times New Roman CYR" w:hAnsi="Times New Roman CYR" w:cs="Times New Roman CYR"/>
          <w:bCs/>
        </w:rPr>
        <w:t>кв.м</w:t>
      </w:r>
      <w:proofErr w:type="spellEnd"/>
      <w:r w:rsidRPr="003578A1">
        <w:rPr>
          <w:rFonts w:ascii="Times New Roman CYR" w:hAnsi="Times New Roman CYR" w:cs="Times New Roman CYR"/>
          <w:bCs/>
        </w:rPr>
        <w:t>.;</w:t>
      </w:r>
    </w:p>
    <w:p w:rsidR="003365DC" w:rsidRPr="003365DC" w:rsidRDefault="003365DC" w:rsidP="00BD7561">
      <w:pPr>
        <w:pStyle w:val="Default"/>
        <w:spacing w:after="120"/>
        <w:ind w:left="709"/>
        <w:jc w:val="both"/>
        <w:rPr>
          <w:rFonts w:ascii="Times New Roman CYR" w:hAnsi="Times New Roman CYR" w:cs="Times New Roman CYR"/>
          <w:bCs/>
        </w:rPr>
      </w:pPr>
      <w:r w:rsidRPr="003578A1">
        <w:rPr>
          <w:rFonts w:ascii="Times New Roman CYR" w:hAnsi="Times New Roman CYR" w:cs="Times New Roman CYR"/>
          <w:bCs/>
        </w:rPr>
        <w:t>- помещение на 11 эт</w:t>
      </w:r>
      <w:r w:rsidR="005A0917">
        <w:rPr>
          <w:rFonts w:ascii="Times New Roman CYR" w:hAnsi="Times New Roman CYR" w:cs="Times New Roman CYR"/>
          <w:bCs/>
        </w:rPr>
        <w:t xml:space="preserve">аже общей площадью - 234,1 </w:t>
      </w:r>
      <w:proofErr w:type="spellStart"/>
      <w:r w:rsidR="005A0917">
        <w:rPr>
          <w:rFonts w:ascii="Times New Roman CYR" w:hAnsi="Times New Roman CYR" w:cs="Times New Roman CYR"/>
          <w:bCs/>
        </w:rPr>
        <w:t>кв.м</w:t>
      </w:r>
      <w:proofErr w:type="spellEnd"/>
      <w:r w:rsidR="005A0917">
        <w:rPr>
          <w:rFonts w:ascii="Times New Roman CYR" w:hAnsi="Times New Roman CYR" w:cs="Times New Roman CYR"/>
          <w:bCs/>
        </w:rPr>
        <w:t>.</w:t>
      </w:r>
    </w:p>
    <w:p w:rsidR="00C54389" w:rsidRDefault="00307460" w:rsidP="00287EF8">
      <w:pPr>
        <w:pStyle w:val="Default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" w:hAnsi="Times New Roman" w:cs="Times New Roman"/>
          <w:szCs w:val="22"/>
        </w:rPr>
        <w:t>4</w:t>
      </w:r>
      <w:r w:rsidR="009D4E40">
        <w:rPr>
          <w:rFonts w:ascii="Times New Roman" w:hAnsi="Times New Roman" w:cs="Times New Roman"/>
          <w:szCs w:val="22"/>
        </w:rPr>
        <w:t xml:space="preserve">) </w:t>
      </w:r>
      <w:r w:rsidR="00C54389" w:rsidRPr="00333B19">
        <w:rPr>
          <w:rFonts w:ascii="Times New Roman" w:hAnsi="Times New Roman" w:cs="Times New Roman"/>
          <w:szCs w:val="22"/>
        </w:rPr>
        <w:t xml:space="preserve">Офисные помещения Заказчика расположены по адресу: </w:t>
      </w:r>
      <w:r w:rsidR="00C54389">
        <w:rPr>
          <w:rFonts w:ascii="Times New Roman CYR" w:hAnsi="Times New Roman CYR" w:cs="Times New Roman CYR"/>
          <w:b/>
          <w:bCs/>
        </w:rPr>
        <w:t>г. Москва, ул. Лестева, дом 18</w:t>
      </w:r>
      <w:r w:rsidR="00C54389" w:rsidRPr="006D459C">
        <w:rPr>
          <w:rFonts w:ascii="Times New Roman CYR" w:hAnsi="Times New Roman CYR" w:cs="Times New Roman CYR"/>
          <w:bCs/>
        </w:rPr>
        <w:t xml:space="preserve">, общей площадью </w:t>
      </w:r>
      <w:r w:rsidR="00C54389" w:rsidRPr="005A0917">
        <w:rPr>
          <w:rFonts w:ascii="Times New Roman CYR" w:hAnsi="Times New Roman CYR" w:cs="Times New Roman CYR"/>
          <w:b/>
          <w:bCs/>
        </w:rPr>
        <w:t>218,0</w:t>
      </w:r>
      <w:r w:rsidR="00C54389" w:rsidRPr="006D459C">
        <w:rPr>
          <w:rFonts w:ascii="Times New Roman CYR" w:hAnsi="Times New Roman CYR" w:cs="Times New Roman CYR"/>
          <w:bCs/>
        </w:rPr>
        <w:t xml:space="preserve"> кв.м</w:t>
      </w:r>
      <w:r w:rsidR="00C54389">
        <w:rPr>
          <w:rFonts w:ascii="Times New Roman CYR" w:hAnsi="Times New Roman CYR" w:cs="Times New Roman CYR"/>
          <w:bCs/>
        </w:rPr>
        <w:t>., состоящие из следующих помещений</w:t>
      </w:r>
      <w:r w:rsidR="00C54389" w:rsidRPr="006D459C">
        <w:rPr>
          <w:rFonts w:ascii="Times New Roman CYR" w:hAnsi="Times New Roman CYR" w:cs="Times New Roman CYR"/>
          <w:bCs/>
        </w:rPr>
        <w:t>:</w:t>
      </w:r>
    </w:p>
    <w:p w:rsidR="00C54389" w:rsidRPr="00C54389" w:rsidRDefault="00C54389" w:rsidP="00287EF8">
      <w:pPr>
        <w:pStyle w:val="Default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 офисные помещения общей площадью – 218,0 кв. м</w:t>
      </w:r>
    </w:p>
    <w:p w:rsidR="00CF4A1A" w:rsidRPr="00C54389" w:rsidRDefault="00CF4A1A" w:rsidP="00C94F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CF4A1A" w:rsidRPr="00CD2FF3" w:rsidRDefault="00CF4A1A" w:rsidP="00C94FC7">
      <w:pPr>
        <w:pStyle w:val="Default"/>
        <w:jc w:val="both"/>
        <w:rPr>
          <w:rFonts w:ascii="Times New Roman" w:hAnsi="Times New Roman" w:cs="Times New Roman"/>
          <w:color w:val="FF0000"/>
          <w:szCs w:val="22"/>
        </w:rPr>
      </w:pPr>
      <w:r w:rsidRPr="00CF4A1A">
        <w:rPr>
          <w:rFonts w:ascii="Times New Roman" w:hAnsi="Times New Roman" w:cs="Times New Roman"/>
          <w:b/>
          <w:szCs w:val="22"/>
        </w:rPr>
        <w:t>2. Срок оказания услуг</w:t>
      </w:r>
      <w:r w:rsidRPr="00A15D19">
        <w:rPr>
          <w:rFonts w:ascii="Times New Roman" w:hAnsi="Times New Roman" w:cs="Times New Roman"/>
          <w:b/>
          <w:szCs w:val="22"/>
        </w:rPr>
        <w:t>:</w:t>
      </w:r>
      <w:r w:rsidRPr="00A15D19">
        <w:rPr>
          <w:rFonts w:ascii="Times New Roman" w:hAnsi="Times New Roman" w:cs="Times New Roman"/>
          <w:szCs w:val="22"/>
        </w:rPr>
        <w:t xml:space="preserve"> </w:t>
      </w:r>
      <w:r w:rsidR="00C9511A" w:rsidRPr="00C9511A">
        <w:rPr>
          <w:rFonts w:ascii="Times New Roman" w:hAnsi="Times New Roman" w:cs="Times New Roman"/>
          <w:szCs w:val="22"/>
        </w:rPr>
        <w:t>01</w:t>
      </w:r>
      <w:r w:rsidR="00F26D54" w:rsidRPr="00C9511A">
        <w:rPr>
          <w:rFonts w:ascii="Times New Roman" w:hAnsi="Times New Roman" w:cs="Times New Roman"/>
          <w:szCs w:val="22"/>
        </w:rPr>
        <w:t>.0</w:t>
      </w:r>
      <w:r w:rsidR="00C9511A" w:rsidRPr="00C9511A">
        <w:rPr>
          <w:rFonts w:ascii="Times New Roman" w:hAnsi="Times New Roman" w:cs="Times New Roman"/>
          <w:szCs w:val="22"/>
        </w:rPr>
        <w:t>5</w:t>
      </w:r>
      <w:r w:rsidR="00F26D54" w:rsidRPr="00C9511A">
        <w:rPr>
          <w:rFonts w:ascii="Times New Roman" w:hAnsi="Times New Roman" w:cs="Times New Roman"/>
          <w:szCs w:val="22"/>
        </w:rPr>
        <w:t>.20</w:t>
      </w:r>
      <w:r w:rsidR="00917EAB" w:rsidRPr="00C9511A">
        <w:rPr>
          <w:rFonts w:ascii="Times New Roman" w:hAnsi="Times New Roman" w:cs="Times New Roman"/>
          <w:szCs w:val="22"/>
        </w:rPr>
        <w:t>20</w:t>
      </w:r>
      <w:r w:rsidR="00F26D54" w:rsidRPr="00C9511A">
        <w:rPr>
          <w:rFonts w:ascii="Times New Roman" w:hAnsi="Times New Roman" w:cs="Times New Roman"/>
          <w:szCs w:val="22"/>
        </w:rPr>
        <w:t xml:space="preserve"> - </w:t>
      </w:r>
      <w:r w:rsidR="00C9511A" w:rsidRPr="00C9511A">
        <w:rPr>
          <w:rFonts w:ascii="Times New Roman" w:hAnsi="Times New Roman" w:cs="Times New Roman"/>
          <w:szCs w:val="22"/>
        </w:rPr>
        <w:t>30</w:t>
      </w:r>
      <w:r w:rsidR="00F26D54" w:rsidRPr="00C9511A">
        <w:rPr>
          <w:rFonts w:ascii="Times New Roman" w:hAnsi="Times New Roman" w:cs="Times New Roman"/>
          <w:szCs w:val="22"/>
        </w:rPr>
        <w:t>.04.202</w:t>
      </w:r>
      <w:r w:rsidR="00917EAB" w:rsidRPr="00C9511A">
        <w:rPr>
          <w:rFonts w:ascii="Times New Roman" w:hAnsi="Times New Roman" w:cs="Times New Roman"/>
          <w:szCs w:val="22"/>
        </w:rPr>
        <w:t>1</w:t>
      </w:r>
      <w:r w:rsidR="00C9511A">
        <w:rPr>
          <w:rFonts w:ascii="Times New Roman" w:hAnsi="Times New Roman" w:cs="Times New Roman"/>
          <w:szCs w:val="22"/>
        </w:rPr>
        <w:t xml:space="preserve"> г.</w:t>
      </w:r>
    </w:p>
    <w:p w:rsidR="00FF6D69" w:rsidRDefault="00FF6D69" w:rsidP="00C94FC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6B50DC" w:rsidRDefault="00001352" w:rsidP="00C94FC7">
      <w:pPr>
        <w:pStyle w:val="Default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3</w:t>
      </w:r>
      <w:r w:rsidR="00FF6D69" w:rsidRPr="00AB0B45">
        <w:rPr>
          <w:rFonts w:ascii="Times New Roman" w:hAnsi="Times New Roman" w:cs="Times New Roman"/>
          <w:b/>
          <w:szCs w:val="22"/>
        </w:rPr>
        <w:t xml:space="preserve">. Начальная (максимальная) </w:t>
      </w:r>
      <w:r w:rsidR="005A5C29">
        <w:rPr>
          <w:rFonts w:ascii="Times New Roman" w:hAnsi="Times New Roman" w:cs="Times New Roman"/>
          <w:b/>
          <w:szCs w:val="22"/>
        </w:rPr>
        <w:t>цена</w:t>
      </w:r>
      <w:r w:rsidR="00FF6D69" w:rsidRPr="00AB0B45">
        <w:rPr>
          <w:rFonts w:ascii="Times New Roman" w:hAnsi="Times New Roman" w:cs="Times New Roman"/>
          <w:b/>
          <w:szCs w:val="22"/>
        </w:rPr>
        <w:t xml:space="preserve"> оказания услуг: </w:t>
      </w:r>
    </w:p>
    <w:tbl>
      <w:tblPr>
        <w:tblW w:w="102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5474"/>
        <w:gridCol w:w="709"/>
        <w:gridCol w:w="567"/>
        <w:gridCol w:w="1559"/>
        <w:gridCol w:w="1517"/>
      </w:tblGrid>
      <w:tr w:rsidR="006B50DC" w:rsidRPr="00775397" w:rsidTr="00BD7561">
        <w:trPr>
          <w:trHeight w:val="660"/>
        </w:trPr>
        <w:tc>
          <w:tcPr>
            <w:tcW w:w="446" w:type="dxa"/>
          </w:tcPr>
          <w:p w:rsidR="006B50DC" w:rsidRPr="00CD2FF3" w:rsidRDefault="006B50DC" w:rsidP="00A15D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№ 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6B50DC" w:rsidRPr="009D4E40" w:rsidRDefault="006B50DC" w:rsidP="00A15D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D4E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709" w:type="dxa"/>
            <w:vAlign w:val="center"/>
          </w:tcPr>
          <w:p w:rsidR="006B50DC" w:rsidRPr="009D4E40" w:rsidRDefault="006B50DC" w:rsidP="00A15D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4E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Кол-во </w:t>
            </w:r>
          </w:p>
        </w:tc>
        <w:tc>
          <w:tcPr>
            <w:tcW w:w="567" w:type="dxa"/>
            <w:vAlign w:val="center"/>
          </w:tcPr>
          <w:p w:rsidR="006B50DC" w:rsidRPr="009D4E40" w:rsidRDefault="006B50DC" w:rsidP="00A15D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4E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0DC" w:rsidRPr="009D4E40" w:rsidRDefault="006B50DC" w:rsidP="00A15D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4E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Начальная (максимальная) цена 1 ед. услуг, руб. без НДС</w:t>
            </w:r>
          </w:p>
        </w:tc>
        <w:tc>
          <w:tcPr>
            <w:tcW w:w="1517" w:type="dxa"/>
            <w:vAlign w:val="center"/>
          </w:tcPr>
          <w:p w:rsidR="006B50DC" w:rsidRPr="009D4E40" w:rsidRDefault="006B50DC" w:rsidP="00A15D1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4E40">
              <w:rPr>
                <w:rFonts w:ascii="Times New Roman" w:hAnsi="Times New Roman"/>
                <w:b/>
                <w:sz w:val="20"/>
                <w:szCs w:val="20"/>
              </w:rPr>
              <w:t>Начальная (максимальная) цена  руб. 1 ед. услуг, с учетом НДС (20%)</w:t>
            </w:r>
          </w:p>
        </w:tc>
      </w:tr>
      <w:tr w:rsidR="006B50DC" w:rsidRPr="00AF0BFE" w:rsidTr="00BD7561">
        <w:trPr>
          <w:trHeight w:val="227"/>
        </w:trPr>
        <w:tc>
          <w:tcPr>
            <w:tcW w:w="446" w:type="dxa"/>
            <w:vAlign w:val="center"/>
          </w:tcPr>
          <w:p w:rsidR="006B50DC" w:rsidRDefault="006B50DC" w:rsidP="00A15D1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6B50DC" w:rsidRPr="009D4E40" w:rsidRDefault="006B50DC" w:rsidP="009D4E40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Стоимость оказания услуг по комплексному обслуживанию и уборке офисных помещений, </w:t>
            </w:r>
            <w:r w:rsidR="009D4E40" w:rsidRPr="009D4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включая стоимость расходных материалов и моющих средств, необходимых для уборки помещений, </w:t>
            </w:r>
            <w:r w:rsidRPr="009D4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расположенных по адресу: </w:t>
            </w:r>
            <w:r w:rsidRPr="009D4E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 Москва, ул. Бахрушина, дом 10, стр.2,</w:t>
            </w:r>
            <w:r w:rsidRPr="009D4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общей площадью 896,5 кв.м., </w:t>
            </w:r>
            <w:r w:rsidRPr="009D4E4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за 1 (один) месяц</w:t>
            </w:r>
          </w:p>
        </w:tc>
        <w:tc>
          <w:tcPr>
            <w:tcW w:w="709" w:type="dxa"/>
            <w:vAlign w:val="center"/>
          </w:tcPr>
          <w:p w:rsidR="006B50DC" w:rsidRPr="009D4E40" w:rsidRDefault="006B50DC" w:rsidP="00A15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E4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B50DC" w:rsidRPr="009D4E40" w:rsidRDefault="006B50DC" w:rsidP="00A15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4E40">
              <w:rPr>
                <w:rFonts w:ascii="Times New Roman" w:hAnsi="Times New Roman"/>
                <w:color w:val="000000"/>
                <w:sz w:val="20"/>
                <w:szCs w:val="20"/>
              </w:rPr>
              <w:t>усл</w:t>
            </w:r>
            <w:proofErr w:type="spellEnd"/>
            <w:r w:rsidRPr="009D4E4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5B43" w:rsidRPr="008A1A84" w:rsidRDefault="008A1A84" w:rsidP="008A1A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C03B51" w:rsidRPr="008A1A8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502</w:t>
            </w:r>
            <w:r w:rsidR="00C03B51" w:rsidRPr="008A1A84">
              <w:rPr>
                <w:rFonts w:ascii="Times New Roman" w:hAnsi="Times New Roman"/>
                <w:sz w:val="20"/>
                <w:szCs w:val="20"/>
              </w:rPr>
              <w:t>,08</w:t>
            </w:r>
          </w:p>
        </w:tc>
        <w:tc>
          <w:tcPr>
            <w:tcW w:w="1517" w:type="dxa"/>
            <w:vAlign w:val="center"/>
          </w:tcPr>
          <w:p w:rsidR="006B50DC" w:rsidRPr="008A1A84" w:rsidRDefault="00784CE5" w:rsidP="00784C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="00C03B51" w:rsidRPr="008A1A8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03B51" w:rsidRPr="008A1A84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03B51" w:rsidRPr="008A1A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B50DC" w:rsidRPr="00AF0BFE" w:rsidTr="00BD7561">
        <w:trPr>
          <w:trHeight w:val="227"/>
        </w:trPr>
        <w:tc>
          <w:tcPr>
            <w:tcW w:w="446" w:type="dxa"/>
            <w:vAlign w:val="center"/>
          </w:tcPr>
          <w:p w:rsidR="006B50DC" w:rsidRDefault="006B50DC" w:rsidP="00A15D1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6B50DC" w:rsidRPr="009D4E40" w:rsidRDefault="009D4E40" w:rsidP="000F368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Стоимость оказания услуг по комплексному обслуживанию и уборке офисных помещений, включая стоимость расходных материалов и моющих средств, необходимых для уборки </w:t>
            </w:r>
            <w:r w:rsidRPr="009D4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помещений, расположенных по адресу: </w:t>
            </w:r>
            <w:r w:rsidRPr="009D4E4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г. Москва, ул. Большая Татарская, дом 35, стр. 7-9</w:t>
            </w:r>
            <w:r w:rsidRPr="009D4E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9D4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3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общей </w:t>
            </w:r>
            <w:r w:rsidR="003365DC" w:rsidRPr="000F3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площадью </w:t>
            </w:r>
            <w:r w:rsidR="000F36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2 029,0</w:t>
            </w:r>
            <w:r w:rsidRPr="009D4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4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r w:rsidRPr="009D4E4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за 1 (один) месяц</w:t>
            </w:r>
          </w:p>
        </w:tc>
        <w:tc>
          <w:tcPr>
            <w:tcW w:w="709" w:type="dxa"/>
            <w:vAlign w:val="center"/>
          </w:tcPr>
          <w:p w:rsidR="006B50DC" w:rsidRPr="009D4E40" w:rsidRDefault="006B50DC" w:rsidP="00A15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E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6B50DC" w:rsidRPr="009D4E40" w:rsidRDefault="006B50DC" w:rsidP="00A15D1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4E40">
              <w:rPr>
                <w:rFonts w:ascii="Times New Roman" w:hAnsi="Times New Roman"/>
                <w:color w:val="000000"/>
                <w:sz w:val="20"/>
                <w:szCs w:val="20"/>
              </w:rPr>
              <w:t>усл.ед</w:t>
            </w:r>
            <w:proofErr w:type="spellEnd"/>
            <w:r w:rsidRPr="009D4E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0DC" w:rsidRPr="00917EAB" w:rsidRDefault="00BA12DB" w:rsidP="00BA12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2DB">
              <w:rPr>
                <w:rFonts w:ascii="Times New Roman" w:hAnsi="Times New Roman"/>
                <w:sz w:val="20"/>
                <w:szCs w:val="20"/>
              </w:rPr>
              <w:t>126</w:t>
            </w:r>
            <w:r w:rsidR="00C03B51" w:rsidRPr="00BA12DB">
              <w:rPr>
                <w:rFonts w:ascii="Times New Roman" w:hAnsi="Times New Roman"/>
                <w:sz w:val="20"/>
                <w:szCs w:val="20"/>
              </w:rPr>
              <w:t> 8</w:t>
            </w:r>
            <w:r w:rsidRPr="00BA12DB">
              <w:rPr>
                <w:rFonts w:ascii="Times New Roman" w:hAnsi="Times New Roman"/>
                <w:sz w:val="20"/>
                <w:szCs w:val="20"/>
              </w:rPr>
              <w:t>12</w:t>
            </w:r>
            <w:r w:rsidR="00C03B51" w:rsidRPr="00BA12DB">
              <w:rPr>
                <w:rFonts w:ascii="Times New Roman" w:hAnsi="Times New Roman"/>
                <w:sz w:val="20"/>
                <w:szCs w:val="20"/>
              </w:rPr>
              <w:t>,</w:t>
            </w:r>
            <w:r w:rsidRPr="00BA12D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7" w:type="dxa"/>
            <w:vAlign w:val="center"/>
          </w:tcPr>
          <w:p w:rsidR="006B50DC" w:rsidRPr="00917EAB" w:rsidRDefault="00C03B51" w:rsidP="00C951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511A">
              <w:rPr>
                <w:rFonts w:ascii="Times New Roman" w:hAnsi="Times New Roman"/>
                <w:sz w:val="20"/>
                <w:szCs w:val="20"/>
              </w:rPr>
              <w:t>1</w:t>
            </w:r>
            <w:r w:rsidR="00C9511A" w:rsidRPr="00C9511A">
              <w:rPr>
                <w:rFonts w:ascii="Times New Roman" w:hAnsi="Times New Roman"/>
                <w:sz w:val="20"/>
                <w:szCs w:val="20"/>
              </w:rPr>
              <w:t>52</w:t>
            </w:r>
            <w:r w:rsidRPr="00C9511A">
              <w:rPr>
                <w:rFonts w:ascii="Times New Roman" w:hAnsi="Times New Roman"/>
                <w:sz w:val="20"/>
                <w:szCs w:val="20"/>
              </w:rPr>
              <w:t> </w:t>
            </w:r>
            <w:r w:rsidR="00C9511A" w:rsidRPr="00C9511A">
              <w:rPr>
                <w:rFonts w:ascii="Times New Roman" w:hAnsi="Times New Roman"/>
                <w:sz w:val="20"/>
                <w:szCs w:val="20"/>
              </w:rPr>
              <w:t>175</w:t>
            </w:r>
            <w:r w:rsidRPr="00C9511A">
              <w:rPr>
                <w:rFonts w:ascii="Times New Roman" w:hAnsi="Times New Roman"/>
                <w:sz w:val="20"/>
                <w:szCs w:val="20"/>
              </w:rPr>
              <w:t>,</w:t>
            </w:r>
            <w:r w:rsidR="00C9511A" w:rsidRPr="00C9511A">
              <w:rPr>
                <w:rFonts w:ascii="Times New Roman" w:hAnsi="Times New Roman"/>
                <w:sz w:val="20"/>
                <w:szCs w:val="20"/>
              </w:rPr>
              <w:t>0</w:t>
            </w:r>
            <w:r w:rsidRPr="00C951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5734" w:rsidRPr="00AF0BFE" w:rsidTr="00BD7561">
        <w:trPr>
          <w:trHeight w:val="227"/>
        </w:trPr>
        <w:tc>
          <w:tcPr>
            <w:tcW w:w="446" w:type="dxa"/>
            <w:vAlign w:val="center"/>
          </w:tcPr>
          <w:p w:rsidR="00FB5734" w:rsidRPr="00FB5734" w:rsidRDefault="00FB5734" w:rsidP="00FB5734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F368A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FB5734" w:rsidRPr="009D4E40" w:rsidRDefault="00FB5734" w:rsidP="00FB573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Стоимость оказания услуг по комплексному обслуживанию и уборке офисных помещений, включая стоимость расходных материалов и моющих средств, необходимых для уборки помещений, расположенных по адресу: </w:t>
            </w:r>
            <w:r w:rsidRPr="009D4E4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г. Москва, ул. Большая Татарская, дом 35, стр.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Pr="009D4E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9D4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общей </w:t>
            </w:r>
            <w:r w:rsidRPr="005A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612,2</w:t>
            </w:r>
            <w:r w:rsidRPr="009D4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D4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r w:rsidRPr="009D4E4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за 1 (один) месяц</w:t>
            </w:r>
          </w:p>
        </w:tc>
        <w:tc>
          <w:tcPr>
            <w:tcW w:w="709" w:type="dxa"/>
            <w:vAlign w:val="center"/>
          </w:tcPr>
          <w:p w:rsidR="00FB5734" w:rsidRPr="009D4E40" w:rsidRDefault="00FB5734" w:rsidP="00FB573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E4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B5734" w:rsidRPr="009D4E40" w:rsidRDefault="00FB5734" w:rsidP="00FB573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4E40">
              <w:rPr>
                <w:rFonts w:ascii="Times New Roman" w:hAnsi="Times New Roman"/>
                <w:color w:val="000000"/>
                <w:sz w:val="20"/>
                <w:szCs w:val="20"/>
              </w:rPr>
              <w:t>усл.ед</w:t>
            </w:r>
            <w:proofErr w:type="spellEnd"/>
            <w:r w:rsidRPr="009D4E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5734" w:rsidRPr="00917EAB" w:rsidRDefault="00BA12DB" w:rsidP="00BA12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2DB">
              <w:rPr>
                <w:rFonts w:ascii="Times New Roman" w:hAnsi="Times New Roman"/>
                <w:sz w:val="20"/>
                <w:szCs w:val="20"/>
              </w:rPr>
              <w:t>3</w:t>
            </w:r>
            <w:r w:rsidR="00FB5734" w:rsidRPr="00BA12DB">
              <w:rPr>
                <w:rFonts w:ascii="Times New Roman" w:hAnsi="Times New Roman"/>
                <w:sz w:val="20"/>
                <w:szCs w:val="20"/>
              </w:rPr>
              <w:t>8 </w:t>
            </w:r>
            <w:r w:rsidRPr="00BA12DB">
              <w:rPr>
                <w:rFonts w:ascii="Times New Roman" w:hAnsi="Times New Roman"/>
                <w:sz w:val="20"/>
                <w:szCs w:val="20"/>
              </w:rPr>
              <w:t>2</w:t>
            </w:r>
            <w:r w:rsidR="00FB5734" w:rsidRPr="00BA12DB">
              <w:rPr>
                <w:rFonts w:ascii="Times New Roman" w:hAnsi="Times New Roman"/>
                <w:sz w:val="20"/>
                <w:szCs w:val="20"/>
              </w:rPr>
              <w:t>6</w:t>
            </w:r>
            <w:r w:rsidRPr="00BA12DB">
              <w:rPr>
                <w:rFonts w:ascii="Times New Roman" w:hAnsi="Times New Roman"/>
                <w:sz w:val="20"/>
                <w:szCs w:val="20"/>
              </w:rPr>
              <w:t>2</w:t>
            </w:r>
            <w:r w:rsidR="00FB5734" w:rsidRPr="00BA12DB">
              <w:rPr>
                <w:rFonts w:ascii="Times New Roman" w:hAnsi="Times New Roman"/>
                <w:sz w:val="20"/>
                <w:szCs w:val="20"/>
              </w:rPr>
              <w:t>,</w:t>
            </w:r>
            <w:r w:rsidRPr="00BA12D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B5734" w:rsidRPr="00917EAB" w:rsidRDefault="00BA12DB" w:rsidP="00BA12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2DB">
              <w:rPr>
                <w:rFonts w:ascii="Times New Roman" w:hAnsi="Times New Roman"/>
                <w:sz w:val="20"/>
                <w:szCs w:val="20"/>
              </w:rPr>
              <w:t>45</w:t>
            </w:r>
            <w:r w:rsidR="00FB5734" w:rsidRPr="00BA12DB">
              <w:rPr>
                <w:rFonts w:ascii="Times New Roman" w:hAnsi="Times New Roman"/>
                <w:sz w:val="20"/>
                <w:szCs w:val="20"/>
              </w:rPr>
              <w:t> </w:t>
            </w:r>
            <w:r w:rsidRPr="00BA12DB">
              <w:rPr>
                <w:rFonts w:ascii="Times New Roman" w:hAnsi="Times New Roman"/>
                <w:sz w:val="20"/>
                <w:szCs w:val="20"/>
              </w:rPr>
              <w:t>915</w:t>
            </w:r>
            <w:r w:rsidR="00FB5734" w:rsidRPr="00BA12DB">
              <w:rPr>
                <w:rFonts w:ascii="Times New Roman" w:hAnsi="Times New Roman"/>
                <w:sz w:val="20"/>
                <w:szCs w:val="20"/>
              </w:rPr>
              <w:t>,</w:t>
            </w:r>
            <w:r w:rsidRPr="00BA12DB">
              <w:rPr>
                <w:rFonts w:ascii="Times New Roman" w:hAnsi="Times New Roman"/>
                <w:sz w:val="20"/>
                <w:szCs w:val="20"/>
              </w:rPr>
              <w:t>0</w:t>
            </w:r>
            <w:r w:rsidR="00FB5734" w:rsidRPr="00BA12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5734" w:rsidRPr="00AF0BFE" w:rsidTr="00BD7561">
        <w:trPr>
          <w:trHeight w:val="227"/>
        </w:trPr>
        <w:tc>
          <w:tcPr>
            <w:tcW w:w="446" w:type="dxa"/>
            <w:vAlign w:val="center"/>
          </w:tcPr>
          <w:p w:rsidR="00FB5734" w:rsidRDefault="00FB5734" w:rsidP="00FB5734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FB5734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FB5734" w:rsidRPr="009D4E40" w:rsidRDefault="00FB5734" w:rsidP="00FB573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4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Стоимость оказания услуг по комплексному обслуживанию и уборке офисных помещений, включая стоимость расходных материалов и моющих средств, необходимых для уборки помещений, расположенных по адресу: </w:t>
            </w:r>
            <w:r w:rsidRPr="009D4E4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г. Москва, ул. Лестева, дом 18</w:t>
            </w:r>
            <w:r w:rsidRPr="009D4E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9D4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общей площадью </w:t>
            </w:r>
            <w:r w:rsidRPr="009D4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218 кв.м., </w:t>
            </w:r>
            <w:r w:rsidRPr="009D4E4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за 1 (один) месяц</w:t>
            </w:r>
          </w:p>
        </w:tc>
        <w:tc>
          <w:tcPr>
            <w:tcW w:w="709" w:type="dxa"/>
            <w:vAlign w:val="center"/>
          </w:tcPr>
          <w:p w:rsidR="00FB5734" w:rsidRPr="009D4E40" w:rsidRDefault="00FB5734" w:rsidP="00FB573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E4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B5734" w:rsidRPr="009D4E40" w:rsidRDefault="00FB5734" w:rsidP="00FB573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4E40">
              <w:rPr>
                <w:rFonts w:ascii="Times New Roman" w:hAnsi="Times New Roman"/>
                <w:color w:val="000000"/>
                <w:sz w:val="20"/>
                <w:szCs w:val="20"/>
              </w:rPr>
              <w:t>усл.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5734" w:rsidRPr="00784CE5" w:rsidRDefault="00FB5734" w:rsidP="00FB57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784CE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075</w:t>
            </w:r>
            <w:r w:rsidRPr="00784CE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17" w:type="dxa"/>
            <w:vAlign w:val="center"/>
          </w:tcPr>
          <w:p w:rsidR="00FB5734" w:rsidRPr="00784CE5" w:rsidRDefault="00FB5734" w:rsidP="00FB57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784CE5">
              <w:rPr>
                <w:rFonts w:ascii="Times New Roman" w:hAnsi="Times New Roman"/>
                <w:sz w:val="20"/>
                <w:szCs w:val="20"/>
              </w:rPr>
              <w:t> 8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784CE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FB5734" w:rsidRPr="00AF0BFE" w:rsidTr="00BD7561">
        <w:trPr>
          <w:trHeight w:val="535"/>
        </w:trPr>
        <w:tc>
          <w:tcPr>
            <w:tcW w:w="8755" w:type="dxa"/>
            <w:gridSpan w:val="5"/>
            <w:vAlign w:val="center"/>
          </w:tcPr>
          <w:p w:rsidR="00FB5734" w:rsidRPr="009D4E40" w:rsidRDefault="00FB5734" w:rsidP="00FB5734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4E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Итого, ежемесячная стоимость услуг:</w:t>
            </w:r>
          </w:p>
        </w:tc>
        <w:tc>
          <w:tcPr>
            <w:tcW w:w="1517" w:type="dxa"/>
            <w:vAlign w:val="center"/>
          </w:tcPr>
          <w:p w:rsidR="00FB5734" w:rsidRPr="00917EAB" w:rsidRDefault="00FB5734" w:rsidP="00BA1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A12D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A12DB" w:rsidRPr="00BA12DB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  <w:r w:rsidRPr="00BA12D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BA12DB" w:rsidRPr="00BA12DB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  <w:r w:rsidRPr="00BA12D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BA12DB" w:rsidRPr="00BA12D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A12D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B5734" w:rsidRPr="00AF0BFE" w:rsidTr="00BD7561">
        <w:trPr>
          <w:trHeight w:val="535"/>
        </w:trPr>
        <w:tc>
          <w:tcPr>
            <w:tcW w:w="8755" w:type="dxa"/>
            <w:gridSpan w:val="5"/>
            <w:vAlign w:val="center"/>
          </w:tcPr>
          <w:p w:rsidR="00FB5734" w:rsidRPr="009D4E40" w:rsidRDefault="00FB5734" w:rsidP="00FB5734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D4E4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том числе НДС (20%):</w:t>
            </w:r>
          </w:p>
        </w:tc>
        <w:tc>
          <w:tcPr>
            <w:tcW w:w="1517" w:type="dxa"/>
            <w:vAlign w:val="center"/>
          </w:tcPr>
          <w:p w:rsidR="00FB5734" w:rsidRPr="00917EAB" w:rsidRDefault="00FB5734" w:rsidP="00BA12D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A12D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BA12DB" w:rsidRPr="00BA12D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BA12D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BA12DB" w:rsidRPr="00BA12DB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  <w:r w:rsidRPr="00BA12D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BA12DB" w:rsidRPr="00BA12D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A12D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:rsidR="00CD2FF3" w:rsidRDefault="00CD2FF3" w:rsidP="00A6212D">
      <w:pPr>
        <w:spacing w:after="0" w:line="240" w:lineRule="auto"/>
        <w:rPr>
          <w:rFonts w:ascii="Times New Roman" w:eastAsia="Times New Roman" w:hAnsi="Times New Roman"/>
          <w:i/>
          <w:szCs w:val="24"/>
          <w:lang w:eastAsia="ru-RU"/>
        </w:rPr>
      </w:pPr>
    </w:p>
    <w:p w:rsidR="00325B43" w:rsidRPr="00C5317F" w:rsidRDefault="00001352" w:rsidP="00325B43">
      <w:pPr>
        <w:spacing w:after="120"/>
        <w:jc w:val="both"/>
        <w:rPr>
          <w:rFonts w:ascii="Times New Roman" w:hAnsi="Times New Roman"/>
        </w:rPr>
      </w:pPr>
      <w:r w:rsidRPr="00C5317F">
        <w:rPr>
          <w:rFonts w:ascii="Times New Roman" w:hAnsi="Times New Roman"/>
          <w:b/>
          <w:bCs/>
          <w:sz w:val="24"/>
        </w:rPr>
        <w:t>4</w:t>
      </w:r>
      <w:r w:rsidR="00C94FC7" w:rsidRPr="00C5317F">
        <w:rPr>
          <w:rFonts w:ascii="Times New Roman" w:hAnsi="Times New Roman"/>
          <w:b/>
          <w:bCs/>
          <w:sz w:val="24"/>
        </w:rPr>
        <w:t xml:space="preserve">. </w:t>
      </w:r>
      <w:r w:rsidR="00325B43" w:rsidRPr="00C5317F">
        <w:rPr>
          <w:rFonts w:ascii="Times New Roman" w:hAnsi="Times New Roman"/>
          <w:b/>
          <w:sz w:val="24"/>
        </w:rPr>
        <w:t>Начальная максимальная цена договора составляет:</w:t>
      </w:r>
      <w:r w:rsidR="00325B43" w:rsidRPr="00C5317F">
        <w:rPr>
          <w:rFonts w:ascii="Times New Roman" w:hAnsi="Times New Roman"/>
          <w:sz w:val="24"/>
        </w:rPr>
        <w:t xml:space="preserve"> </w:t>
      </w:r>
    </w:p>
    <w:p w:rsidR="009C5174" w:rsidRPr="00BD7561" w:rsidRDefault="00BA12DB" w:rsidP="009C5174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BD7561">
        <w:rPr>
          <w:rFonts w:ascii="Times New Roman" w:hAnsi="Times New Roman" w:cs="Times New Roman"/>
          <w:b/>
          <w:szCs w:val="22"/>
        </w:rPr>
        <w:t>3</w:t>
      </w:r>
      <w:r w:rsidR="009C5174" w:rsidRPr="00BD7561">
        <w:rPr>
          <w:rFonts w:ascii="Times New Roman" w:hAnsi="Times New Roman" w:cs="Times New Roman"/>
          <w:b/>
          <w:szCs w:val="22"/>
        </w:rPr>
        <w:t> </w:t>
      </w:r>
      <w:r w:rsidRPr="00BD7561">
        <w:rPr>
          <w:rFonts w:ascii="Times New Roman" w:hAnsi="Times New Roman" w:cs="Times New Roman"/>
          <w:b/>
          <w:szCs w:val="22"/>
        </w:rPr>
        <w:t>566</w:t>
      </w:r>
      <w:r w:rsidR="009C5174" w:rsidRPr="00BD7561">
        <w:rPr>
          <w:rFonts w:ascii="Times New Roman" w:hAnsi="Times New Roman" w:cs="Times New Roman"/>
          <w:b/>
          <w:szCs w:val="22"/>
        </w:rPr>
        <w:t xml:space="preserve"> </w:t>
      </w:r>
      <w:r w:rsidRPr="00BD7561">
        <w:rPr>
          <w:rFonts w:ascii="Times New Roman" w:hAnsi="Times New Roman" w:cs="Times New Roman"/>
          <w:b/>
          <w:szCs w:val="22"/>
        </w:rPr>
        <w:t>19</w:t>
      </w:r>
      <w:r w:rsidR="009C5174" w:rsidRPr="00BD7561">
        <w:rPr>
          <w:rFonts w:ascii="Times New Roman" w:hAnsi="Times New Roman" w:cs="Times New Roman"/>
          <w:b/>
          <w:szCs w:val="22"/>
        </w:rPr>
        <w:t>0</w:t>
      </w:r>
      <w:r w:rsidR="009C5174" w:rsidRPr="00BD7561">
        <w:rPr>
          <w:rFonts w:ascii="Times New Roman" w:hAnsi="Times New Roman" w:cs="Times New Roman"/>
          <w:szCs w:val="22"/>
        </w:rPr>
        <w:t xml:space="preserve"> (</w:t>
      </w:r>
      <w:r w:rsidRPr="00BD7561">
        <w:rPr>
          <w:rFonts w:ascii="Times New Roman" w:hAnsi="Times New Roman" w:cs="Times New Roman"/>
          <w:szCs w:val="22"/>
        </w:rPr>
        <w:t>Три</w:t>
      </w:r>
      <w:r w:rsidR="009C5174" w:rsidRPr="00BD7561">
        <w:rPr>
          <w:rFonts w:ascii="Times New Roman" w:hAnsi="Times New Roman" w:cs="Times New Roman"/>
          <w:szCs w:val="22"/>
        </w:rPr>
        <w:t xml:space="preserve"> миллиона </w:t>
      </w:r>
      <w:r w:rsidRPr="00BD7561">
        <w:rPr>
          <w:rFonts w:ascii="Times New Roman" w:hAnsi="Times New Roman" w:cs="Times New Roman"/>
          <w:szCs w:val="22"/>
        </w:rPr>
        <w:t>пять</w:t>
      </w:r>
      <w:r w:rsidR="009C5174" w:rsidRPr="00BD7561">
        <w:rPr>
          <w:rFonts w:ascii="Times New Roman" w:hAnsi="Times New Roman" w:cs="Times New Roman"/>
          <w:szCs w:val="22"/>
        </w:rPr>
        <w:t>с</w:t>
      </w:r>
      <w:r w:rsidRPr="00BD7561">
        <w:rPr>
          <w:rFonts w:ascii="Times New Roman" w:hAnsi="Times New Roman" w:cs="Times New Roman"/>
          <w:szCs w:val="22"/>
        </w:rPr>
        <w:t>о</w:t>
      </w:r>
      <w:r w:rsidR="009C5174" w:rsidRPr="00BD7561">
        <w:rPr>
          <w:rFonts w:ascii="Times New Roman" w:hAnsi="Times New Roman" w:cs="Times New Roman"/>
          <w:szCs w:val="22"/>
        </w:rPr>
        <w:t>т шестьдесят</w:t>
      </w:r>
      <w:r w:rsidRPr="00BD7561">
        <w:rPr>
          <w:rFonts w:ascii="Times New Roman" w:hAnsi="Times New Roman" w:cs="Times New Roman"/>
          <w:szCs w:val="22"/>
        </w:rPr>
        <w:t xml:space="preserve"> шесть</w:t>
      </w:r>
      <w:r w:rsidR="009C5174" w:rsidRPr="00BD7561">
        <w:rPr>
          <w:rFonts w:ascii="Times New Roman" w:hAnsi="Times New Roman" w:cs="Times New Roman"/>
          <w:szCs w:val="22"/>
        </w:rPr>
        <w:t xml:space="preserve"> тысяч</w:t>
      </w:r>
      <w:r w:rsidRPr="00BD7561">
        <w:rPr>
          <w:rFonts w:ascii="Times New Roman" w:hAnsi="Times New Roman" w:cs="Times New Roman"/>
          <w:szCs w:val="22"/>
        </w:rPr>
        <w:t xml:space="preserve"> сто девяносто</w:t>
      </w:r>
      <w:r w:rsidR="009C5174" w:rsidRPr="00BD7561">
        <w:rPr>
          <w:rFonts w:ascii="Times New Roman" w:hAnsi="Times New Roman" w:cs="Times New Roman"/>
          <w:szCs w:val="22"/>
        </w:rPr>
        <w:t xml:space="preserve">) рублей </w:t>
      </w:r>
      <w:r w:rsidR="009C5174" w:rsidRPr="00BD7561">
        <w:rPr>
          <w:rFonts w:ascii="Times New Roman" w:hAnsi="Times New Roman" w:cs="Times New Roman"/>
          <w:b/>
          <w:szCs w:val="22"/>
        </w:rPr>
        <w:t>00</w:t>
      </w:r>
      <w:r w:rsidR="009C5174" w:rsidRPr="00BD7561">
        <w:rPr>
          <w:rFonts w:ascii="Times New Roman" w:hAnsi="Times New Roman" w:cs="Times New Roman"/>
          <w:szCs w:val="22"/>
        </w:rPr>
        <w:t xml:space="preserve"> копеек, в том числе НДС (20%) в размере: </w:t>
      </w:r>
      <w:r w:rsidRPr="00BD7561">
        <w:rPr>
          <w:rFonts w:ascii="Times New Roman" w:hAnsi="Times New Roman" w:cs="Times New Roman"/>
          <w:szCs w:val="22"/>
        </w:rPr>
        <w:t>594</w:t>
      </w:r>
      <w:r w:rsidR="009C5174" w:rsidRPr="00BD7561">
        <w:rPr>
          <w:rFonts w:ascii="Times New Roman" w:hAnsi="Times New Roman" w:cs="Times New Roman"/>
          <w:szCs w:val="22"/>
        </w:rPr>
        <w:t xml:space="preserve"> </w:t>
      </w:r>
      <w:r w:rsidRPr="00BD7561">
        <w:rPr>
          <w:rFonts w:ascii="Times New Roman" w:hAnsi="Times New Roman" w:cs="Times New Roman"/>
          <w:szCs w:val="22"/>
        </w:rPr>
        <w:t>365</w:t>
      </w:r>
      <w:r w:rsidR="009C5174" w:rsidRPr="00BD7561">
        <w:rPr>
          <w:rFonts w:ascii="Times New Roman" w:hAnsi="Times New Roman" w:cs="Times New Roman"/>
          <w:szCs w:val="22"/>
        </w:rPr>
        <w:t xml:space="preserve"> (</w:t>
      </w:r>
      <w:r w:rsidRPr="00BD7561">
        <w:rPr>
          <w:rFonts w:ascii="Times New Roman" w:hAnsi="Times New Roman" w:cs="Times New Roman"/>
          <w:szCs w:val="22"/>
        </w:rPr>
        <w:t>Пятьсот девяносто четыре</w:t>
      </w:r>
      <w:r w:rsidR="009C5174" w:rsidRPr="00BD7561">
        <w:rPr>
          <w:rFonts w:ascii="Times New Roman" w:hAnsi="Times New Roman" w:cs="Times New Roman"/>
          <w:szCs w:val="22"/>
        </w:rPr>
        <w:t xml:space="preserve"> тысяч</w:t>
      </w:r>
      <w:r w:rsidRPr="00BD7561">
        <w:rPr>
          <w:rFonts w:ascii="Times New Roman" w:hAnsi="Times New Roman" w:cs="Times New Roman"/>
          <w:szCs w:val="22"/>
        </w:rPr>
        <w:t>и триста шестьдесят пять</w:t>
      </w:r>
      <w:r w:rsidR="009C5174" w:rsidRPr="00BD7561">
        <w:rPr>
          <w:rFonts w:ascii="Times New Roman" w:hAnsi="Times New Roman" w:cs="Times New Roman"/>
          <w:szCs w:val="22"/>
        </w:rPr>
        <w:t xml:space="preserve">) рублей 00 копеек. </w:t>
      </w:r>
    </w:p>
    <w:p w:rsidR="009C5174" w:rsidRPr="00BD7561" w:rsidRDefault="009C5174" w:rsidP="009C5174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9C5174" w:rsidRPr="00BD7561" w:rsidRDefault="009C5174" w:rsidP="009C5174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BD7561">
        <w:rPr>
          <w:rFonts w:ascii="Times New Roman" w:hAnsi="Times New Roman" w:cs="Times New Roman"/>
          <w:szCs w:val="22"/>
        </w:rPr>
        <w:t xml:space="preserve">Без учета НДС: </w:t>
      </w:r>
      <w:r w:rsidR="00BA12DB" w:rsidRPr="00BD7561">
        <w:rPr>
          <w:rFonts w:ascii="Times New Roman" w:hAnsi="Times New Roman" w:cs="Times New Roman"/>
          <w:b/>
          <w:szCs w:val="22"/>
        </w:rPr>
        <w:t>2</w:t>
      </w:r>
      <w:r w:rsidRPr="00BD7561">
        <w:rPr>
          <w:rFonts w:ascii="Times New Roman" w:hAnsi="Times New Roman" w:cs="Times New Roman"/>
          <w:b/>
          <w:szCs w:val="22"/>
        </w:rPr>
        <w:t> </w:t>
      </w:r>
      <w:r w:rsidR="00BA12DB" w:rsidRPr="00BD7561">
        <w:rPr>
          <w:rFonts w:ascii="Times New Roman" w:hAnsi="Times New Roman" w:cs="Times New Roman"/>
          <w:b/>
          <w:szCs w:val="22"/>
        </w:rPr>
        <w:t>971</w:t>
      </w:r>
      <w:r w:rsidRPr="00BD7561">
        <w:rPr>
          <w:rFonts w:ascii="Times New Roman" w:hAnsi="Times New Roman" w:cs="Times New Roman"/>
          <w:b/>
          <w:szCs w:val="22"/>
        </w:rPr>
        <w:t xml:space="preserve"> </w:t>
      </w:r>
      <w:r w:rsidR="00BA12DB" w:rsidRPr="00BD7561">
        <w:rPr>
          <w:rFonts w:ascii="Times New Roman" w:hAnsi="Times New Roman" w:cs="Times New Roman"/>
          <w:b/>
          <w:szCs w:val="22"/>
        </w:rPr>
        <w:t>825</w:t>
      </w:r>
      <w:r w:rsidRPr="00BD7561">
        <w:rPr>
          <w:rFonts w:ascii="Times New Roman" w:hAnsi="Times New Roman" w:cs="Times New Roman"/>
          <w:szCs w:val="22"/>
        </w:rPr>
        <w:t xml:space="preserve"> (</w:t>
      </w:r>
      <w:r w:rsidR="00BA12DB" w:rsidRPr="00BD7561">
        <w:rPr>
          <w:rFonts w:ascii="Times New Roman" w:hAnsi="Times New Roman" w:cs="Times New Roman"/>
          <w:szCs w:val="22"/>
        </w:rPr>
        <w:t>Два</w:t>
      </w:r>
      <w:r w:rsidRPr="00BD7561">
        <w:rPr>
          <w:rFonts w:ascii="Times New Roman" w:hAnsi="Times New Roman" w:cs="Times New Roman"/>
          <w:szCs w:val="22"/>
        </w:rPr>
        <w:t xml:space="preserve"> миллион</w:t>
      </w:r>
      <w:r w:rsidR="00BA12DB" w:rsidRPr="00BD7561">
        <w:rPr>
          <w:rFonts w:ascii="Times New Roman" w:hAnsi="Times New Roman" w:cs="Times New Roman"/>
          <w:szCs w:val="22"/>
        </w:rPr>
        <w:t>а</w:t>
      </w:r>
      <w:r w:rsidRPr="00BD7561">
        <w:rPr>
          <w:rFonts w:ascii="Times New Roman" w:hAnsi="Times New Roman" w:cs="Times New Roman"/>
          <w:szCs w:val="22"/>
        </w:rPr>
        <w:t xml:space="preserve"> </w:t>
      </w:r>
      <w:r w:rsidR="00BA12DB" w:rsidRPr="00BD7561">
        <w:rPr>
          <w:rFonts w:ascii="Times New Roman" w:hAnsi="Times New Roman" w:cs="Times New Roman"/>
          <w:szCs w:val="22"/>
        </w:rPr>
        <w:t>девят</w:t>
      </w:r>
      <w:r w:rsidRPr="00BD7561">
        <w:rPr>
          <w:rFonts w:ascii="Times New Roman" w:hAnsi="Times New Roman" w:cs="Times New Roman"/>
          <w:szCs w:val="22"/>
        </w:rPr>
        <w:t xml:space="preserve">ьсот </w:t>
      </w:r>
      <w:r w:rsidR="00BA12DB" w:rsidRPr="00BD7561">
        <w:rPr>
          <w:rFonts w:ascii="Times New Roman" w:hAnsi="Times New Roman" w:cs="Times New Roman"/>
          <w:szCs w:val="22"/>
        </w:rPr>
        <w:t xml:space="preserve">семьдесят одна </w:t>
      </w:r>
      <w:r w:rsidRPr="00BD7561">
        <w:rPr>
          <w:rFonts w:ascii="Times New Roman" w:hAnsi="Times New Roman" w:cs="Times New Roman"/>
          <w:szCs w:val="22"/>
        </w:rPr>
        <w:t>тысяч</w:t>
      </w:r>
      <w:r w:rsidR="00BA12DB" w:rsidRPr="00BD7561">
        <w:rPr>
          <w:rFonts w:ascii="Times New Roman" w:hAnsi="Times New Roman" w:cs="Times New Roman"/>
          <w:szCs w:val="22"/>
        </w:rPr>
        <w:t>а восемьсот двадцать пять</w:t>
      </w:r>
      <w:r w:rsidRPr="00BD7561">
        <w:rPr>
          <w:rFonts w:ascii="Times New Roman" w:hAnsi="Times New Roman" w:cs="Times New Roman"/>
          <w:szCs w:val="22"/>
        </w:rPr>
        <w:t xml:space="preserve">) рублей </w:t>
      </w:r>
      <w:r w:rsidRPr="00BD7561">
        <w:rPr>
          <w:rFonts w:ascii="Times New Roman" w:hAnsi="Times New Roman" w:cs="Times New Roman"/>
          <w:b/>
          <w:szCs w:val="22"/>
        </w:rPr>
        <w:t>00</w:t>
      </w:r>
      <w:r w:rsidRPr="00BD7561">
        <w:rPr>
          <w:rFonts w:ascii="Times New Roman" w:hAnsi="Times New Roman" w:cs="Times New Roman"/>
          <w:szCs w:val="22"/>
        </w:rPr>
        <w:t xml:space="preserve"> копеек.</w:t>
      </w:r>
    </w:p>
    <w:p w:rsidR="009C5174" w:rsidRPr="009C5174" w:rsidRDefault="009C5174" w:rsidP="009C5174">
      <w:pPr>
        <w:pStyle w:val="Default"/>
        <w:jc w:val="both"/>
        <w:rPr>
          <w:rFonts w:ascii="Times New Roman" w:hAnsi="Times New Roman" w:cs="Times New Roman"/>
          <w:szCs w:val="22"/>
          <w:highlight w:val="yellow"/>
        </w:rPr>
      </w:pPr>
    </w:p>
    <w:p w:rsidR="00C94FC7" w:rsidRPr="004F0791" w:rsidRDefault="00325B43" w:rsidP="00C94FC7">
      <w:pPr>
        <w:pStyle w:val="ab"/>
        <w:tabs>
          <w:tab w:val="clear" w:pos="2034"/>
          <w:tab w:val="left" w:pos="180"/>
          <w:tab w:val="left" w:pos="360"/>
        </w:tabs>
        <w:spacing w:after="240" w:line="240" w:lineRule="auto"/>
        <w:ind w:left="0" w:firstLine="0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5. </w:t>
      </w:r>
      <w:r w:rsidR="00C94FC7" w:rsidRPr="004F0791">
        <w:rPr>
          <w:b/>
          <w:bCs/>
          <w:sz w:val="24"/>
          <w:szCs w:val="22"/>
        </w:rPr>
        <w:t xml:space="preserve">Перечень услуг: </w:t>
      </w:r>
    </w:p>
    <w:p w:rsidR="00C94FC7" w:rsidRDefault="00C94FC7" w:rsidP="00C94F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4F0791">
        <w:rPr>
          <w:rFonts w:ascii="Times New Roman" w:hAnsi="Times New Roman" w:cs="Times New Roman"/>
          <w:szCs w:val="22"/>
        </w:rPr>
        <w:t>1. Уборка внутри помещений, с применением необходимого оборудования, расходных материалов, профессиональной</w:t>
      </w:r>
      <w:r>
        <w:rPr>
          <w:rFonts w:ascii="Times New Roman" w:hAnsi="Times New Roman" w:cs="Times New Roman"/>
          <w:szCs w:val="22"/>
        </w:rPr>
        <w:t xml:space="preserve"> </w:t>
      </w:r>
      <w:r w:rsidRPr="004F0791">
        <w:rPr>
          <w:rFonts w:ascii="Times New Roman" w:hAnsi="Times New Roman" w:cs="Times New Roman"/>
          <w:szCs w:val="22"/>
        </w:rPr>
        <w:t>химии</w:t>
      </w:r>
      <w:r>
        <w:rPr>
          <w:rFonts w:ascii="Times New Roman" w:hAnsi="Times New Roman" w:cs="Times New Roman"/>
          <w:szCs w:val="22"/>
        </w:rPr>
        <w:t>,</w:t>
      </w:r>
      <w:r w:rsidRPr="004F0791">
        <w:rPr>
          <w:rFonts w:ascii="Times New Roman" w:hAnsi="Times New Roman" w:cs="Times New Roman"/>
          <w:szCs w:val="22"/>
        </w:rPr>
        <w:t xml:space="preserve"> предназначенной для уборки офисных помеще</w:t>
      </w:r>
      <w:r>
        <w:rPr>
          <w:rFonts w:ascii="Times New Roman" w:hAnsi="Times New Roman" w:cs="Times New Roman"/>
          <w:szCs w:val="22"/>
        </w:rPr>
        <w:t>ний, ежедневно, 5 раз в неделю</w:t>
      </w:r>
      <w:r w:rsidR="005B1BA5">
        <w:rPr>
          <w:rFonts w:ascii="Times New Roman" w:hAnsi="Times New Roman" w:cs="Times New Roman"/>
          <w:szCs w:val="22"/>
        </w:rPr>
        <w:t>, по рабочему графику Заказчика</w:t>
      </w:r>
      <w:r>
        <w:rPr>
          <w:rFonts w:ascii="Times New Roman" w:hAnsi="Times New Roman" w:cs="Times New Roman"/>
          <w:szCs w:val="22"/>
        </w:rPr>
        <w:t>.</w:t>
      </w:r>
    </w:p>
    <w:p w:rsidR="00C94FC7" w:rsidRPr="004F0791" w:rsidRDefault="00C94FC7" w:rsidP="00C94F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4F0791">
        <w:rPr>
          <w:rFonts w:ascii="Times New Roman" w:hAnsi="Times New Roman" w:cs="Times New Roman"/>
          <w:szCs w:val="22"/>
        </w:rPr>
        <w:t xml:space="preserve">2. Обеспечение санузлов в офисах расходными материалами (туалетная бумага, бумажные полотенца, жидкое мыло, освежители воздуха). </w:t>
      </w:r>
    </w:p>
    <w:p w:rsidR="00C94FC7" w:rsidRPr="004F0791" w:rsidRDefault="00C94FC7" w:rsidP="00C94F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4F0791">
        <w:rPr>
          <w:rFonts w:ascii="Times New Roman" w:hAnsi="Times New Roman" w:cs="Times New Roman"/>
          <w:szCs w:val="22"/>
        </w:rPr>
        <w:t>3.Влажная уборка напольных покрытий.</w:t>
      </w:r>
    </w:p>
    <w:p w:rsidR="00C94FC7" w:rsidRPr="004F0791" w:rsidRDefault="00C94FC7" w:rsidP="00C94F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4F0791">
        <w:rPr>
          <w:rFonts w:ascii="Times New Roman" w:hAnsi="Times New Roman" w:cs="Times New Roman"/>
          <w:szCs w:val="22"/>
        </w:rPr>
        <w:t>4. Вынос мусора из корзин и замена полиэтиленовых пакетов в корзины.</w:t>
      </w:r>
    </w:p>
    <w:p w:rsidR="00C94FC7" w:rsidRPr="004F0791" w:rsidRDefault="00C94FC7" w:rsidP="00C94F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4F0791">
        <w:rPr>
          <w:rFonts w:ascii="Times New Roman" w:hAnsi="Times New Roman" w:cs="Times New Roman"/>
          <w:szCs w:val="22"/>
        </w:rPr>
        <w:t>5. Удаление локальных загрязнений с вертикальных и горизонтальных поверхностей.</w:t>
      </w:r>
    </w:p>
    <w:p w:rsidR="00C94FC7" w:rsidRPr="004F0791" w:rsidRDefault="00C94FC7" w:rsidP="00C94F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4F0791">
        <w:rPr>
          <w:rFonts w:ascii="Times New Roman" w:hAnsi="Times New Roman" w:cs="Times New Roman"/>
          <w:szCs w:val="22"/>
        </w:rPr>
        <w:t>6</w:t>
      </w:r>
      <w:r>
        <w:rPr>
          <w:rFonts w:ascii="Times New Roman" w:hAnsi="Times New Roman" w:cs="Times New Roman"/>
          <w:szCs w:val="22"/>
        </w:rPr>
        <w:t xml:space="preserve"> Удаление пыли с мебели во всех помещениях Заказчика</w:t>
      </w:r>
      <w:r w:rsidRPr="004F0791">
        <w:rPr>
          <w:rFonts w:ascii="Times New Roman" w:hAnsi="Times New Roman" w:cs="Times New Roman"/>
          <w:szCs w:val="22"/>
        </w:rPr>
        <w:t>.</w:t>
      </w:r>
    </w:p>
    <w:p w:rsidR="00C94FC7" w:rsidRPr="004F0791" w:rsidRDefault="00C94FC7" w:rsidP="00C94F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4F0791">
        <w:rPr>
          <w:rFonts w:ascii="Times New Roman" w:hAnsi="Times New Roman" w:cs="Times New Roman"/>
          <w:szCs w:val="22"/>
        </w:rPr>
        <w:t>7. Дезинфекция телефонных трубок и дверных ручек.</w:t>
      </w:r>
    </w:p>
    <w:p w:rsidR="00C94FC7" w:rsidRPr="004F0791" w:rsidRDefault="00C94FC7" w:rsidP="00C94F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4F0791">
        <w:rPr>
          <w:rFonts w:ascii="Times New Roman" w:hAnsi="Times New Roman" w:cs="Times New Roman"/>
          <w:szCs w:val="22"/>
        </w:rPr>
        <w:t>8. Чистка зеркал и стеклянных поверхностей.</w:t>
      </w:r>
    </w:p>
    <w:p w:rsidR="00C94FC7" w:rsidRPr="004F0791" w:rsidRDefault="00C94FC7" w:rsidP="00C94F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4F0791">
        <w:rPr>
          <w:rFonts w:ascii="Times New Roman" w:hAnsi="Times New Roman" w:cs="Times New Roman"/>
          <w:szCs w:val="22"/>
        </w:rPr>
        <w:t>9. Уборка дверных блоков.</w:t>
      </w:r>
    </w:p>
    <w:p w:rsidR="00C94FC7" w:rsidRPr="004F0791" w:rsidRDefault="00C94FC7" w:rsidP="00C94F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4F0791">
        <w:rPr>
          <w:rFonts w:ascii="Times New Roman" w:hAnsi="Times New Roman" w:cs="Times New Roman"/>
          <w:szCs w:val="22"/>
        </w:rPr>
        <w:t>10. Влажная уборка кафельных стен в зоне расположения санитарно-технических приборов и устройств.</w:t>
      </w:r>
    </w:p>
    <w:p w:rsidR="00C94FC7" w:rsidRPr="004F0791" w:rsidRDefault="00C94FC7" w:rsidP="00C94F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4F0791">
        <w:rPr>
          <w:rFonts w:ascii="Times New Roman" w:hAnsi="Times New Roman" w:cs="Times New Roman"/>
          <w:szCs w:val="22"/>
        </w:rPr>
        <w:t>11. Чистка и дезинфекция унитазов, раковин, кранов.</w:t>
      </w:r>
    </w:p>
    <w:p w:rsidR="00C94FC7" w:rsidRPr="004F0791" w:rsidRDefault="00C94FC7" w:rsidP="00C94FC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4F0791">
        <w:rPr>
          <w:rFonts w:ascii="Times New Roman" w:hAnsi="Times New Roman" w:cs="Times New Roman"/>
          <w:szCs w:val="22"/>
        </w:rPr>
        <w:t>12. Дезинфекция мусорных корзин.</w:t>
      </w:r>
    </w:p>
    <w:p w:rsidR="00C94FC7" w:rsidRDefault="00C94FC7" w:rsidP="00C94FC7">
      <w:pPr>
        <w:pStyle w:val="paragraphleft"/>
        <w:jc w:val="both"/>
        <w:rPr>
          <w:szCs w:val="22"/>
        </w:rPr>
      </w:pPr>
      <w:r w:rsidRPr="004F0791">
        <w:rPr>
          <w:szCs w:val="22"/>
          <w:u w:val="single"/>
        </w:rPr>
        <w:t>Обслуживающий персонал:</w:t>
      </w:r>
      <w:r w:rsidRPr="004F0791">
        <w:rPr>
          <w:szCs w:val="22"/>
        </w:rPr>
        <w:t xml:space="preserve"> уборщики служебных помещений.</w:t>
      </w:r>
    </w:p>
    <w:p w:rsidR="0001242F" w:rsidRDefault="00325B43" w:rsidP="00A6212D">
      <w:pPr>
        <w:pStyle w:val="paragraphleft"/>
        <w:jc w:val="both"/>
        <w:rPr>
          <w:b/>
          <w:szCs w:val="22"/>
        </w:rPr>
      </w:pPr>
      <w:r>
        <w:rPr>
          <w:b/>
          <w:szCs w:val="22"/>
        </w:rPr>
        <w:t>6</w:t>
      </w:r>
      <w:r w:rsidR="00C94FC7" w:rsidRPr="004C1100">
        <w:rPr>
          <w:b/>
          <w:szCs w:val="22"/>
        </w:rPr>
        <w:t xml:space="preserve">. Время оказания услуг: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4627"/>
      </w:tblGrid>
      <w:tr w:rsidR="000B2321" w:rsidRPr="004F0791" w:rsidTr="00BB72AB">
        <w:trPr>
          <w:trHeight w:val="175"/>
        </w:trPr>
        <w:tc>
          <w:tcPr>
            <w:tcW w:w="2597" w:type="pct"/>
            <w:shd w:val="clear" w:color="auto" w:fill="auto"/>
          </w:tcPr>
          <w:p w:rsidR="000B2321" w:rsidRPr="004F0791" w:rsidRDefault="000B2321" w:rsidP="00410C0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Время оказания услуг</w:t>
            </w:r>
          </w:p>
        </w:tc>
        <w:tc>
          <w:tcPr>
            <w:tcW w:w="2403" w:type="pct"/>
            <w:shd w:val="clear" w:color="auto" w:fill="auto"/>
          </w:tcPr>
          <w:p w:rsidR="000B2321" w:rsidRPr="004F0791" w:rsidRDefault="000B2321" w:rsidP="00410C0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Адрес оказания услуг</w:t>
            </w:r>
          </w:p>
        </w:tc>
      </w:tr>
      <w:tr w:rsidR="000B2321" w:rsidRPr="004F0791" w:rsidTr="00BB72AB">
        <w:tc>
          <w:tcPr>
            <w:tcW w:w="2597" w:type="pct"/>
            <w:shd w:val="clear" w:color="auto" w:fill="auto"/>
          </w:tcPr>
          <w:p w:rsidR="000B2321" w:rsidRPr="000B2321" w:rsidRDefault="000B2321" w:rsidP="000B232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B2321">
              <w:rPr>
                <w:rFonts w:ascii="Times New Roman" w:hAnsi="Times New Roman"/>
                <w:sz w:val="24"/>
                <w:szCs w:val="24"/>
              </w:rPr>
              <w:t xml:space="preserve">Ежедневно, по рабочим дням </w:t>
            </w:r>
            <w:r w:rsidRPr="006357B2">
              <w:rPr>
                <w:rFonts w:ascii="Times New Roman" w:hAnsi="Times New Roman"/>
                <w:b/>
                <w:sz w:val="24"/>
                <w:szCs w:val="24"/>
              </w:rPr>
              <w:t>с 09:00 до 18:00</w:t>
            </w:r>
            <w:r w:rsidRPr="000B232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6357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течение всего рабочего дня </w:t>
            </w:r>
          </w:p>
        </w:tc>
        <w:tc>
          <w:tcPr>
            <w:tcW w:w="2403" w:type="pct"/>
            <w:shd w:val="clear" w:color="auto" w:fill="auto"/>
            <w:vAlign w:val="center"/>
          </w:tcPr>
          <w:p w:rsidR="000B2321" w:rsidRDefault="000B2321" w:rsidP="000B2321">
            <w:pPr>
              <w:pStyle w:val="paragraphleft"/>
              <w:spacing w:before="0" w:beforeAutospacing="0" w:after="0" w:afterAutospacing="0"/>
              <w:jc w:val="both"/>
            </w:pPr>
            <w:r>
              <w:t xml:space="preserve">1) </w:t>
            </w:r>
            <w:r w:rsidRPr="000B2321">
              <w:t xml:space="preserve">г. Москва, ул. Бахрушина, дом 10, стр.2 </w:t>
            </w:r>
          </w:p>
          <w:p w:rsidR="000B2321" w:rsidRDefault="000B2321" w:rsidP="000B2321">
            <w:pPr>
              <w:pStyle w:val="paragraphleft"/>
              <w:spacing w:before="0" w:beforeAutospacing="0" w:after="0" w:afterAutospacing="0"/>
              <w:jc w:val="both"/>
            </w:pPr>
            <w:r>
              <w:lastRenderedPageBreak/>
              <w:t xml:space="preserve">2) </w:t>
            </w:r>
            <w:r w:rsidRPr="000B2321">
              <w:t>г. Москва, ул. Большая Татарская, дом 35, стр. 7-9</w:t>
            </w:r>
          </w:p>
          <w:p w:rsidR="00C9511A" w:rsidRPr="000B2321" w:rsidRDefault="00C9511A" w:rsidP="00C9511A">
            <w:pPr>
              <w:pStyle w:val="paragraphleft"/>
              <w:spacing w:before="0" w:beforeAutospacing="0" w:after="0" w:afterAutospacing="0"/>
              <w:jc w:val="both"/>
            </w:pPr>
            <w:r>
              <w:t xml:space="preserve">3) </w:t>
            </w:r>
            <w:r w:rsidRPr="00C9511A">
              <w:t>г. Москва, ул. Большая Татарская, дом 35, стр. 3</w:t>
            </w:r>
          </w:p>
        </w:tc>
      </w:tr>
      <w:tr w:rsidR="000B2321" w:rsidRPr="004F0791" w:rsidTr="00BB72AB">
        <w:tc>
          <w:tcPr>
            <w:tcW w:w="2597" w:type="pct"/>
            <w:shd w:val="clear" w:color="auto" w:fill="auto"/>
          </w:tcPr>
          <w:p w:rsidR="000B2321" w:rsidRPr="000B2321" w:rsidRDefault="000B2321" w:rsidP="00410C0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B23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Ежедневно по рабочим дням с </w:t>
            </w:r>
            <w:r w:rsidRPr="006357B2">
              <w:rPr>
                <w:rFonts w:ascii="Times New Roman" w:hAnsi="Times New Roman"/>
                <w:b/>
                <w:sz w:val="24"/>
                <w:szCs w:val="24"/>
              </w:rPr>
              <w:t>16:00 до 18:00</w:t>
            </w:r>
            <w:r w:rsidRPr="000B2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pct"/>
            <w:shd w:val="clear" w:color="auto" w:fill="auto"/>
            <w:vAlign w:val="center"/>
          </w:tcPr>
          <w:p w:rsidR="000B2321" w:rsidRPr="000B2321" w:rsidRDefault="000B2321" w:rsidP="000B232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B2321">
              <w:rPr>
                <w:rFonts w:ascii="Times New Roman" w:hAnsi="Times New Roman"/>
                <w:sz w:val="24"/>
                <w:szCs w:val="24"/>
              </w:rPr>
              <w:t>г. Москва, ул. Лестева, дом 18</w:t>
            </w:r>
          </w:p>
        </w:tc>
      </w:tr>
    </w:tbl>
    <w:p w:rsidR="000B2321" w:rsidRDefault="000B2321" w:rsidP="00C94FC7">
      <w:pPr>
        <w:pStyle w:val="paragraphleft"/>
        <w:spacing w:after="240" w:afterAutospacing="0"/>
        <w:jc w:val="both"/>
        <w:rPr>
          <w:b/>
          <w:szCs w:val="22"/>
        </w:rPr>
      </w:pPr>
    </w:p>
    <w:p w:rsidR="00C94FC7" w:rsidRPr="004F0791" w:rsidRDefault="00325B43" w:rsidP="00C94FC7">
      <w:pPr>
        <w:pStyle w:val="paragraphleft"/>
        <w:spacing w:after="240" w:afterAutospacing="0"/>
        <w:jc w:val="both"/>
        <w:rPr>
          <w:b/>
          <w:szCs w:val="22"/>
        </w:rPr>
      </w:pPr>
      <w:r>
        <w:rPr>
          <w:b/>
          <w:szCs w:val="22"/>
        </w:rPr>
        <w:t>7</w:t>
      </w:r>
      <w:r w:rsidR="00C94FC7">
        <w:rPr>
          <w:b/>
          <w:szCs w:val="22"/>
        </w:rPr>
        <w:t xml:space="preserve">. </w:t>
      </w:r>
      <w:r w:rsidR="00AF1ED6">
        <w:rPr>
          <w:b/>
          <w:szCs w:val="22"/>
        </w:rPr>
        <w:t>Перечень и п</w:t>
      </w:r>
      <w:r w:rsidR="00C94FC7" w:rsidRPr="004F0791">
        <w:rPr>
          <w:b/>
          <w:szCs w:val="22"/>
        </w:rPr>
        <w:t>ериодичность оказания услуг: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3"/>
        <w:gridCol w:w="3144"/>
      </w:tblGrid>
      <w:tr w:rsidR="00C94FC7" w:rsidRPr="004F0791" w:rsidTr="000603CD">
        <w:trPr>
          <w:trHeight w:val="175"/>
        </w:trPr>
        <w:tc>
          <w:tcPr>
            <w:tcW w:w="3367" w:type="pct"/>
            <w:shd w:val="clear" w:color="auto" w:fill="auto"/>
          </w:tcPr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Перечень услуг</w:t>
            </w:r>
          </w:p>
        </w:tc>
        <w:tc>
          <w:tcPr>
            <w:tcW w:w="1633" w:type="pct"/>
            <w:shd w:val="clear" w:color="auto" w:fill="auto"/>
          </w:tcPr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Периодичность оказания услуг</w:t>
            </w:r>
          </w:p>
        </w:tc>
      </w:tr>
      <w:tr w:rsidR="00C94FC7" w:rsidRPr="004F0791" w:rsidTr="000603CD">
        <w:tc>
          <w:tcPr>
            <w:tcW w:w="3367" w:type="pct"/>
            <w:shd w:val="clear" w:color="auto" w:fill="auto"/>
          </w:tcPr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Влажная уборка твердых полов 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ежедневно</w:t>
            </w:r>
          </w:p>
        </w:tc>
      </w:tr>
      <w:tr w:rsidR="00C94FC7" w:rsidRPr="004F0791" w:rsidTr="000603CD">
        <w:tc>
          <w:tcPr>
            <w:tcW w:w="3367" w:type="pct"/>
            <w:shd w:val="clear" w:color="auto" w:fill="auto"/>
          </w:tcPr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Уборка и дезинфекция туалетных комнат: </w:t>
            </w:r>
          </w:p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влажная уборка пола;</w:t>
            </w:r>
          </w:p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чистка унитазов и раковин;</w:t>
            </w:r>
          </w:p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чистка зеркал и стеклянных поверхностей (высотой до 2-х метров);</w:t>
            </w:r>
          </w:p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влажная уборка кафельных стен;</w:t>
            </w:r>
          </w:p>
          <w:p w:rsidR="00C94FC7" w:rsidRDefault="00C94FC7" w:rsidP="00063C3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снабжение туалетных комнат жидким мылом, туалетной бумагой, са</w:t>
            </w:r>
            <w:r w:rsidR="0006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лфетками: </w:t>
            </w:r>
          </w:p>
          <w:p w:rsidR="00063C30" w:rsidRPr="004F0791" w:rsidRDefault="00063C30" w:rsidP="00063C3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</w:t>
            </w:r>
            <w:r w:rsidRPr="0006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се материалы входят в стоимость услуг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63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 представляются Исполнителем в пределах согласованной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цены Договора. 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ежедневно                                 (в течение дня по мере необходимости)</w:t>
            </w:r>
          </w:p>
        </w:tc>
      </w:tr>
      <w:tr w:rsidR="00C94FC7" w:rsidRPr="004F0791" w:rsidTr="000603CD">
        <w:tc>
          <w:tcPr>
            <w:tcW w:w="3367" w:type="pct"/>
            <w:shd w:val="clear" w:color="auto" w:fill="auto"/>
          </w:tcPr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Удаление локальных пятен и пыли с поверхностей шкафов, сейфов, дверей, дверных проемов, открытых поверхностей тумбочек, столов, предметов интерьера (без перемещения документов и предметов) (не выше 2-х метров)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ежедневно</w:t>
            </w:r>
          </w:p>
        </w:tc>
      </w:tr>
      <w:tr w:rsidR="00C94FC7" w:rsidRPr="004F0791" w:rsidTr="000603CD">
        <w:tc>
          <w:tcPr>
            <w:tcW w:w="3367" w:type="pct"/>
            <w:shd w:val="clear" w:color="auto" w:fill="auto"/>
          </w:tcPr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Протирка и удаление видимых загрязнений с вертикальных поверхностей с влагостойким покрытием (высотой до 2-х метров)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ежедневно</w:t>
            </w:r>
          </w:p>
        </w:tc>
      </w:tr>
      <w:tr w:rsidR="00C94FC7" w:rsidRPr="004F0791" w:rsidTr="000603CD">
        <w:tc>
          <w:tcPr>
            <w:tcW w:w="3367" w:type="pct"/>
            <w:shd w:val="clear" w:color="auto" w:fill="auto"/>
          </w:tcPr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Удаление мусора из мусорных корзин, </w:t>
            </w:r>
            <w:proofErr w:type="spellStart"/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бумагоуничтожительных</w:t>
            </w:r>
            <w:proofErr w:type="spellEnd"/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машин с использованием одноразовых полиэтиленовых пакетов (предоставляются Заказчиком)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ежедневно (по мере необходимости)</w:t>
            </w:r>
          </w:p>
        </w:tc>
      </w:tr>
      <w:tr w:rsidR="00C94FC7" w:rsidRPr="004F0791" w:rsidTr="000603CD">
        <w:tc>
          <w:tcPr>
            <w:tcW w:w="3367" w:type="pct"/>
            <w:shd w:val="clear" w:color="auto" w:fill="auto"/>
          </w:tcPr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Чистка мусорных корзин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 раз в неделю</w:t>
            </w:r>
          </w:p>
        </w:tc>
      </w:tr>
      <w:tr w:rsidR="00C94FC7" w:rsidRPr="004F0791" w:rsidTr="000603CD">
        <w:tc>
          <w:tcPr>
            <w:tcW w:w="3367" w:type="pct"/>
            <w:shd w:val="clear" w:color="auto" w:fill="auto"/>
          </w:tcPr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Вынос мусора в мусорный контейнер во дворе (контейнер Заказчика)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ежедневно</w:t>
            </w:r>
          </w:p>
        </w:tc>
      </w:tr>
      <w:tr w:rsidR="00C94FC7" w:rsidRPr="004F0791" w:rsidTr="000603CD">
        <w:tc>
          <w:tcPr>
            <w:tcW w:w="3367" w:type="pct"/>
            <w:shd w:val="clear" w:color="auto" w:fill="auto"/>
          </w:tcPr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Протирка дверных блоков и оконных рам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 раз месяц</w:t>
            </w:r>
          </w:p>
        </w:tc>
      </w:tr>
      <w:tr w:rsidR="00C94FC7" w:rsidRPr="004F0791" w:rsidTr="000603CD">
        <w:tc>
          <w:tcPr>
            <w:tcW w:w="3367" w:type="pct"/>
            <w:shd w:val="clear" w:color="auto" w:fill="auto"/>
          </w:tcPr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Влажная уборка и удаление пыли с радиатор отопления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 раз в месяц</w:t>
            </w:r>
          </w:p>
        </w:tc>
      </w:tr>
      <w:tr w:rsidR="00C94FC7" w:rsidRPr="004F0791" w:rsidTr="000603CD">
        <w:tc>
          <w:tcPr>
            <w:tcW w:w="3367" w:type="pct"/>
            <w:shd w:val="clear" w:color="auto" w:fill="auto"/>
          </w:tcPr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Мытье окон 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 раза в год (весна, осень)</w:t>
            </w:r>
          </w:p>
        </w:tc>
      </w:tr>
      <w:tr w:rsidR="00C94FC7" w:rsidRPr="004F0791" w:rsidTr="000603CD">
        <w:tc>
          <w:tcPr>
            <w:tcW w:w="3367" w:type="pct"/>
            <w:shd w:val="clear" w:color="auto" w:fill="auto"/>
          </w:tcPr>
          <w:p w:rsidR="005E361D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Генеральная уборка здания с применением профессиональных химических средств</w:t>
            </w:r>
            <w:r w:rsidR="005E3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.  </w:t>
            </w:r>
          </w:p>
          <w:p w:rsidR="005E361D" w:rsidRDefault="005E361D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E361D" w:rsidRDefault="005E361D" w:rsidP="005E361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Генеральная уборка включает в себя: </w:t>
            </w:r>
          </w:p>
          <w:p w:rsidR="005E361D" w:rsidRPr="005E361D" w:rsidRDefault="005E361D" w:rsidP="005E361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Офисные помещения:</w:t>
            </w:r>
          </w:p>
          <w:p w:rsidR="005E361D" w:rsidRPr="005E361D" w:rsidRDefault="005E361D" w:rsidP="005E361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Влажная или сухая очистка от пыли потолков, стен, а также всех горизонтальных и вертикальных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оверхностей высотой не более 3м;</w:t>
            </w:r>
          </w:p>
          <w:p w:rsidR="005E361D" w:rsidRPr="005E361D" w:rsidRDefault="005E361D" w:rsidP="005E361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Локальная химическая чистка ковровых покрытий в случае необходимости и крупных загрязнений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5E361D" w:rsidRPr="005E361D" w:rsidRDefault="005E361D" w:rsidP="005E361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Удаление пыли с плинтусов;</w:t>
            </w:r>
          </w:p>
          <w:p w:rsidR="005E361D" w:rsidRPr="005E361D" w:rsidRDefault="005E361D" w:rsidP="005E361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Мойка окон (стекла, рамы, подоконники и отливы)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5E361D" w:rsidRDefault="005E361D" w:rsidP="005E361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Мойка зеркал и всех других стеклянных поверхностей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5E361D" w:rsidRDefault="005E361D" w:rsidP="005E361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Чистка люстр и светильников (удаление пыли, мойка </w:t>
            </w:r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плафонов)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5E361D" w:rsidRPr="005E361D" w:rsidRDefault="005E361D" w:rsidP="005E361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Очистка труб и радиаторов центрального отопления / удаление пыли с систем воздухообмена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5E361D" w:rsidRPr="005E361D" w:rsidRDefault="005E361D" w:rsidP="005E361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Удаление пыли и грязи с розеток и выключателей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5E361D" w:rsidRPr="005E361D" w:rsidRDefault="005E361D" w:rsidP="005E361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Влажная и сухая уборка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орг.т</w:t>
            </w:r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ехники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5E361D" w:rsidRPr="005E361D" w:rsidRDefault="005E361D" w:rsidP="005E361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Влажная уборка всех видов корпусной мебели (крышек сто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лов, полок, шкафов, тумбочек), </w:t>
            </w:r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внешних и внутренних фасадов мебели и прочих поверхностей (на всю высоту)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5E361D" w:rsidRPr="005E361D" w:rsidRDefault="005E361D" w:rsidP="005E361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Мытье мусорных корзин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5E361D" w:rsidRPr="005E361D" w:rsidRDefault="005E361D" w:rsidP="005E361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Чистка мягкой мебели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5E361D" w:rsidRPr="005E361D" w:rsidRDefault="005E361D" w:rsidP="005E361D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Очистка и влажная уборка контейнеров и иных архитектурных форм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5E361D" w:rsidRPr="005E361D" w:rsidRDefault="005E361D" w:rsidP="005E361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E361D" w:rsidRPr="005E361D" w:rsidRDefault="005E361D" w:rsidP="005E361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Cанузлы</w:t>
            </w:r>
            <w:proofErr w:type="spellEnd"/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:</w:t>
            </w:r>
          </w:p>
          <w:p w:rsidR="005E361D" w:rsidRPr="005E361D" w:rsidRDefault="005E361D" w:rsidP="005E361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Чистка и дезинфекция сантехники (смесители, раковины, унитазы)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5E361D" w:rsidRPr="005E361D" w:rsidRDefault="005E361D" w:rsidP="005E361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Чистка от налета и водного камня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5E361D" w:rsidRPr="005E361D" w:rsidRDefault="005E361D" w:rsidP="005E361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Мытье кафельной плитки от потолка до пола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5E361D" w:rsidRPr="005E361D" w:rsidRDefault="005E361D" w:rsidP="005E361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Мытье зеркал и стеклянных поверхностей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5E361D" w:rsidRPr="005E361D" w:rsidRDefault="005E361D" w:rsidP="005E361D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Мытье мусорных корзин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5E361D" w:rsidRPr="005E361D" w:rsidRDefault="005E361D" w:rsidP="005E361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E361D" w:rsidRPr="005E361D" w:rsidRDefault="005E361D" w:rsidP="005E361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Кухня:</w:t>
            </w:r>
          </w:p>
          <w:p w:rsidR="005E361D" w:rsidRDefault="005E361D" w:rsidP="005E361D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Мытье посуды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5E361D" w:rsidRPr="005E361D" w:rsidRDefault="005E361D" w:rsidP="005E361D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Протирка внешних и внутренних поверхностей кухонной мебели – шкафы/столы/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стеллажи/столешницы и т.п.;</w:t>
            </w:r>
          </w:p>
          <w:p w:rsidR="005E361D" w:rsidRDefault="005E361D" w:rsidP="005E361D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Мытье и чистка оборудования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</w:t>
            </w:r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лита/холодильник/микроволновка/духовка;</w:t>
            </w:r>
          </w:p>
          <w:p w:rsidR="005E361D" w:rsidRPr="005E361D" w:rsidRDefault="005E361D" w:rsidP="005E361D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Дезинфекция, влажная уборка места для хранения мусора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BF470E" w:rsidRPr="004F0791" w:rsidRDefault="005E361D" w:rsidP="005E361D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E3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Удаление пыли с антресолей кухонного гарнитура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2 раза в год</w:t>
            </w:r>
          </w:p>
        </w:tc>
      </w:tr>
      <w:tr w:rsidR="00C94FC7" w:rsidRPr="004F0791" w:rsidTr="000603CD">
        <w:tc>
          <w:tcPr>
            <w:tcW w:w="3367" w:type="pct"/>
            <w:shd w:val="clear" w:color="auto" w:fill="auto"/>
          </w:tcPr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Чистка ковровых покрытий с применением пылесоса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ежедневно</w:t>
            </w:r>
          </w:p>
        </w:tc>
      </w:tr>
      <w:tr w:rsidR="00C94FC7" w:rsidRPr="004F0791" w:rsidTr="000603CD">
        <w:tc>
          <w:tcPr>
            <w:tcW w:w="3367" w:type="pct"/>
            <w:shd w:val="clear" w:color="auto" w:fill="auto"/>
          </w:tcPr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Чистка вертикальных и горизонтальных жалюзи, </w:t>
            </w:r>
            <w:proofErr w:type="spellStart"/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роллставни</w:t>
            </w:r>
            <w:proofErr w:type="spellEnd"/>
          </w:p>
        </w:tc>
        <w:tc>
          <w:tcPr>
            <w:tcW w:w="1633" w:type="pct"/>
            <w:shd w:val="clear" w:color="auto" w:fill="auto"/>
            <w:vAlign w:val="center"/>
          </w:tcPr>
          <w:p w:rsidR="00C94FC7" w:rsidRPr="004F0791" w:rsidRDefault="00C94FC7" w:rsidP="000603C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07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ежедневно</w:t>
            </w:r>
          </w:p>
        </w:tc>
      </w:tr>
    </w:tbl>
    <w:p w:rsidR="00622423" w:rsidRDefault="00622423" w:rsidP="00C94FC7">
      <w:pPr>
        <w:pStyle w:val="paragraphleft"/>
        <w:jc w:val="both"/>
        <w:rPr>
          <w:b/>
          <w:szCs w:val="22"/>
        </w:rPr>
      </w:pPr>
    </w:p>
    <w:p w:rsidR="00C94FC7" w:rsidRDefault="00001352" w:rsidP="00C94FC7">
      <w:pPr>
        <w:pStyle w:val="paragraphleft"/>
        <w:jc w:val="both"/>
        <w:rPr>
          <w:b/>
          <w:szCs w:val="22"/>
        </w:rPr>
      </w:pPr>
      <w:r>
        <w:rPr>
          <w:b/>
          <w:szCs w:val="22"/>
        </w:rPr>
        <w:t>7</w:t>
      </w:r>
      <w:r w:rsidR="00C94FC7">
        <w:rPr>
          <w:b/>
          <w:szCs w:val="22"/>
        </w:rPr>
        <w:t xml:space="preserve">. </w:t>
      </w:r>
      <w:r w:rsidR="00C94FC7" w:rsidRPr="00F531F5">
        <w:rPr>
          <w:b/>
          <w:szCs w:val="22"/>
        </w:rPr>
        <w:t>Требования к оказанию услуг:</w:t>
      </w:r>
    </w:p>
    <w:p w:rsidR="009D4E40" w:rsidRDefault="009D4E40" w:rsidP="009D4E40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F531F5">
        <w:rPr>
          <w:rFonts w:ascii="Times New Roman" w:hAnsi="Times New Roman" w:cs="Times New Roman"/>
          <w:szCs w:val="22"/>
        </w:rPr>
        <w:t>Исполнитель обязан оказывать услуги в соответствии с ГОСТ Р 51870-2002 «Услуги бытовые, Услуги по уборке зданий и сооружений. Общие технические условия для данной категории работ».</w:t>
      </w:r>
    </w:p>
    <w:p w:rsidR="009D4E40" w:rsidRDefault="009D4E40" w:rsidP="009D4E40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9D4E40" w:rsidRDefault="009D4E40" w:rsidP="009D4E40">
      <w:pPr>
        <w:pStyle w:val="Defaul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</w:t>
      </w:r>
      <w:r w:rsidRPr="00622423">
        <w:rPr>
          <w:rFonts w:ascii="Times New Roman" w:hAnsi="Times New Roman" w:cs="Times New Roman"/>
          <w:szCs w:val="22"/>
        </w:rPr>
        <w:t xml:space="preserve">борудование для уборки </w:t>
      </w:r>
      <w:r>
        <w:rPr>
          <w:rFonts w:ascii="Times New Roman" w:hAnsi="Times New Roman" w:cs="Times New Roman"/>
          <w:szCs w:val="22"/>
        </w:rPr>
        <w:t>–</w:t>
      </w:r>
      <w:r w:rsidRPr="00622423">
        <w:rPr>
          <w:rFonts w:ascii="Times New Roman" w:hAnsi="Times New Roman" w:cs="Times New Roman"/>
          <w:szCs w:val="22"/>
        </w:rPr>
        <w:t xml:space="preserve"> пылесосы</w:t>
      </w:r>
      <w:r>
        <w:rPr>
          <w:rFonts w:ascii="Times New Roman" w:hAnsi="Times New Roman" w:cs="Times New Roman"/>
          <w:szCs w:val="22"/>
        </w:rPr>
        <w:t xml:space="preserve"> -</w:t>
      </w:r>
      <w:r w:rsidRPr="00622423">
        <w:rPr>
          <w:rFonts w:ascii="Times New Roman" w:hAnsi="Times New Roman" w:cs="Times New Roman"/>
          <w:szCs w:val="22"/>
        </w:rPr>
        <w:t xml:space="preserve"> должны соответствовать классу опасности пыли L, M или H</w:t>
      </w:r>
      <w:r>
        <w:rPr>
          <w:rFonts w:ascii="Times New Roman" w:hAnsi="Times New Roman" w:cs="Times New Roman"/>
          <w:szCs w:val="22"/>
        </w:rPr>
        <w:t>.</w:t>
      </w:r>
    </w:p>
    <w:p w:rsidR="009D4E40" w:rsidRDefault="009D4E40" w:rsidP="009D4E40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9D4E40" w:rsidRDefault="009D4E40" w:rsidP="009D4E40">
      <w:pPr>
        <w:pStyle w:val="Default"/>
        <w:jc w:val="both"/>
        <w:rPr>
          <w:rFonts w:ascii="Times New Roman" w:hAnsi="Times New Roman" w:cs="Times New Roman"/>
          <w:b/>
          <w:szCs w:val="22"/>
        </w:rPr>
      </w:pPr>
      <w:r w:rsidRPr="005108B4">
        <w:rPr>
          <w:rFonts w:ascii="Times New Roman" w:hAnsi="Times New Roman" w:cs="Times New Roman"/>
          <w:b/>
          <w:szCs w:val="22"/>
        </w:rPr>
        <w:t>8. Требования к материалам, применяемым в процессе оказания услуг.</w:t>
      </w:r>
    </w:p>
    <w:p w:rsidR="009D4E40" w:rsidRDefault="009D4E40" w:rsidP="009D4E40">
      <w:pPr>
        <w:pStyle w:val="Default"/>
        <w:jc w:val="both"/>
        <w:rPr>
          <w:rFonts w:ascii="Times New Roman" w:hAnsi="Times New Roman" w:cs="Times New Roman"/>
          <w:b/>
          <w:szCs w:val="22"/>
        </w:rPr>
      </w:pPr>
    </w:p>
    <w:p w:rsidR="009D4E40" w:rsidRPr="005108B4" w:rsidRDefault="009D4E40" w:rsidP="009D4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8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Характеристика товаров (материалов), используемых при оказании услуг</w:t>
      </w:r>
    </w:p>
    <w:p w:rsidR="009D4E40" w:rsidRDefault="009D4E40" w:rsidP="009D4E40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435C20">
        <w:rPr>
          <w:rFonts w:ascii="Times New Roman" w:hAnsi="Times New Roman" w:cs="Times New Roman"/>
          <w:szCs w:val="22"/>
        </w:rPr>
        <w:t xml:space="preserve">Требования к характеристикам товаров (материалов) используемых при оказании услуг. </w:t>
      </w:r>
    </w:p>
    <w:p w:rsidR="009D4E40" w:rsidRPr="00435C20" w:rsidRDefault="009D4E40" w:rsidP="009D4E40">
      <w:pPr>
        <w:pStyle w:val="Default"/>
        <w:jc w:val="both"/>
        <w:rPr>
          <w:rFonts w:ascii="Times New Roman" w:hAnsi="Times New Roman" w:cs="Times New Roman"/>
          <w:szCs w:val="22"/>
        </w:rPr>
      </w:pPr>
    </w:p>
    <w:tbl>
      <w:tblPr>
        <w:tblW w:w="978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08"/>
        <w:gridCol w:w="6164"/>
      </w:tblGrid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E40" w:rsidRDefault="009D4E40" w:rsidP="00A15D19">
            <w:pPr>
              <w:spacing w:after="0" w:line="240" w:lineRule="auto"/>
              <w:ind w:left="-803" w:firstLine="8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9D4E40" w:rsidRPr="005108B4" w:rsidRDefault="009D4E40" w:rsidP="00A15D19">
            <w:pPr>
              <w:spacing w:after="0" w:line="240" w:lineRule="auto"/>
              <w:ind w:left="-803" w:firstLine="8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 (материала)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и свойства товара (материала)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очистки стеклянных поверхностей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Средство должно обладать хорошим моющим и обезжиривающим действием. Температура применения от +20°С до -20 °С. Состав: смесь ПАВ, растворителей, комплексообразователей, красителя и отдушки. </w:t>
            </w:r>
            <w:proofErr w:type="spellStart"/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меньше 10. Плотность при 20°С 1,0 -1,5 г/см3. Цвет прозрачная жидкость синего или зеленого цвета. Упаковка: канистры или флаконы емкостью 1 л. или 5 л. или 10 л.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мойки пола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Внешний вид светло-желтая или светло-зеленая пенная жидкость. Средство должно быть с низким пенообразованием.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активного хлора &lt;5,5 %&gt;. Значение </w:t>
            </w:r>
            <w:proofErr w:type="spellStart"/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1- 2% раствора в дистиллированной воде не должно превышать двенадцать.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Плотность при 1 20°С &gt;1,00 г/см3. Изопропиловый спирт недолжен быть в составе моющего средства. ПАВ должен составлять более 4%. Концентрация рабочих растворов должна быть в пределах от 0,02л до 0,5л на 10-15 литров воды. Время воздействия на поверхность 5-30 мин. Температура рабочих растворов 20-60 °С.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Свойства: должно образовывать </w:t>
            </w:r>
            <w:proofErr w:type="spellStart"/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антискользящую</w:t>
            </w:r>
            <w:proofErr w:type="spellEnd"/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пленку.</w:t>
            </w:r>
          </w:p>
        </w:tc>
      </w:tr>
      <w:tr w:rsidR="009D4E40" w:rsidRPr="005108B4" w:rsidTr="00A15D19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Универсальное моющее средство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Состав: поверхностно-активные вещества (ПАВ), моющие добавки, отдушка, краситель.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Внешний вид: жидкость синего, голубого, бирюзового цвета или в ассортименте. Плотность: от 1,0 г/'см3 до 1.5 г/см3.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Степень воздействия на организм человека должна быть слабо опасная. Значение </w:t>
            </w:r>
            <w:proofErr w:type="spellStart"/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&lt;11,50.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упаковано в канистры или флаконы емкостью 1л или 5 л. Срок годности не менее двух лет со дня изготовления.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Средство для очистки стеклянных поверхностей в зимнее время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Средство должно обладать антистатическим, моющим и обезжиривающим эффектом. Применяемые концентрации от 0,5 до 5%. Внешний вид должен представлять собой концентрированную или разбавленную бесцветную прозрачную жидкость. Значение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pH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не должно быть &gt;10. Плотность при 20°С, г/см3:1,0-1,5. Должны 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присутствовать активные добавки. Фасовка: флаконы/канистры емкостью от Юл до 20л. Время воздействия на загрязнение не должно превышать пять минут. Расход </w:t>
            </w:r>
            <w:proofErr w:type="gram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&lt; 12</w:t>
            </w:r>
            <w:proofErr w:type="gram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мл/м2. Интервал температур применения должен быть не менее чем от - 20 °С.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Цвет: прозрачная жидкость синего, зеленого цвета ши в ассортименте;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Очиститель для пластиковых поверхностей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Состав: вода очищенная или родниковая, оптимизированная смесь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неионных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и катионных ПАВ, консервант. Средство не должно содержать в своем составе спирта. Должно быть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слабоопасным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. Показатель пены низкий или средний.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pH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&lt;11. Объем &gt;500 мл. Время воздействия на поверхность менее двух минут.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Моющее средство для кафеля, керамической плитки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Должна быть концентрированная жидкость. Значение водородного показателя раствора в дистиллированной воде не менее двенадцати единиц. Степень воздействия на организм человека должно быть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слабоопасным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. Плотность </w:t>
            </w: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nput20°C не должна быть более 1,5 г/см3. В составе изопропиловый спирт должен отсутствовать. ПАВ менее 7%..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Средство для очистки кафеля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Должно удалять минеральные отложения и ржавчину на фаянсе, фарфоре, кафеле. Время выдержки должно быть не более десяти минут. Область применения стены, полы, санузлы, инвентарь, сантехника, душевые кабины из стекловолокна, поручни, перила, перегородки из нержавеющей стали и т.п. рН= 6 или более. Запах лимон или мятный.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Пакеты для мусора Тип1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 завязками или без; Вместительность: 30 - 35 литров; Размер пакетов должен быть: не менее 55 х 60 см; Толщина, не менее: 20 мкм; Цвет: черный или синий; Упаковка: 30 или 20штук. Характер упаковки: рулон/пачка;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Пакеты для мусора Тип2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Пакеты из полиэтилена высокого давления с завязками или без. Объем: до 160 л; Размер, мм: 1100*700 или 680*1100 или 1050*650; Толщина не должна быть менее 45 мкм; Упаковка: 20 -30 штук Характер упаковки: рулон /пачка;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Пакеты для мусора Тип3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Плотность: 20 - 45 г/см3;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Объем: не менее 60 л;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в упаковке: 20-30шт.; Характер упаковки: рулон или пачка; Цвет: черный, синий в ассортименте; Размер изделия:500x700 или 660x580;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Средство для удаления неприятных запахов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Средство должно быть предназначено для канализационных очистных сооружений, туалетов, мусорных контейнеров, мусорных свалок, кухни, сточных труб. Не должен вредить стойким к растворителям пластмассам и резиновым изделиям. Плотность при 20°С не должна быть более 1.0 г/мл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pH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: при концентрации 1% не менее 7,0. Объем канистры не должен быть более: 15 литров.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Средство для чистки мягкой мебели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Расход: на 280 м2 - 300м2 500г - 700 г. Разбавление не более 60 г на 20 л воды Уровень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pH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не должен быть более: 9; Внешний вид: Белый, светло серый порошок Запах: Цитрусовый или цветочный или хвойный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Средство для чистки мебели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Внешний вид гелеобразное вещество или порошок.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pH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должен быть более семи. Расход в пределах 500 - 700 г на 280 м. Запах должен быть цитрусовый или цветочный.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Пятновыводитель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Состав: смесь ПАВ, активных добавок и пероксида водорода. Концентрация рабочих растворов - 5-30%. Плотность от 1 до 2 г/см куб. Значение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pH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не должен быть не менее 9 Гарантийный срок хранения не менее 6 месяцев. Упаковка, канистра емкостью 1л или 5л.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Средство для чистки ковровых покрытий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Средство должно обладать низким уровнем пенообразования.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Плотность при 20°С: не менее 0,7 г/см3;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pH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1% раствора, менее: 11;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Упаковка: флаконы или канистры. Объем: 1 или 5 л.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Срок годности не менее одного года.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Средство для чистки ковров Тип1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Должно обладать низким уровнем пенообразования. Плотность при 20° С: не менее 1,07 г/см3.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pH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1 % раствора&lt;11. Расход не должен быть более 10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гр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/м2. Время воздействия на загрязнение должно быть &lt;10 мин. Срок годности не менее года.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Средство для чистки ковров Тип2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Должно обладать низким уровнем пенообразования. Плотность при 20° С: не менее 1,07 г/см3.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pH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1 % </w:t>
            </w: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раствора&lt;11. Расход не должен быть более 10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гр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/м2. Время воздействия на загрязнение должно быть &lt;10 мин. Срок годности не менее года.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Хлорная известь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 составе смесь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двуосновной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соли гипохлорита кальция,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оксихлорида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кальция, хлорида и гидроокиси кальция.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Марка А или Б. Сорт 1-3. Внешний вид: Порошок белого цвета или слабоокрашенный, с наличием комков. Массовая доля активного хлора, %, не менее 18. Коэффициент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термостабильности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не менее 0,5.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Полироль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Средство должно восстанавливать первоначальный вид поверхностей. Должно не подходить для натирки полов.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Состав: смесь ПАВ, восков, силиконовых эмульсий; Плотность при 20°С: 1 г/см;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pH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: должен быть не более 7;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Упаковка: флакон 1 л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Освежитель воздуха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Должен содержать натуральные отдушки и устранять неприятные запахи, в том числе табака. Запах: цитрусовый, цветочный, морской и хвойный Объем баллона должен быть не более 300 мл;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Гигиенический блок для унитаза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-устраняет источник бактерий;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-предотвращает появление известкового налета; -обеспечивает свежий аромат. Масса блока от 30 до 40 гр.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Полотенца бумажные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Полотенца бумажные листовые ZZ-сложения Система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НЗТогк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или эквивалент, 1-слойные или 2-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слойные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Размер листа в развернутом виде (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ДхШ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): 20 - 25x23 см, Размер листа в сложенном виде: (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ДхШ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): 15x23 см, белые, в упаковке не менее 250 л. Должны соответствовать ГОСТу или ТУ 5463-003- 46251405-2003. Цвет: белый, с рисунком или без или в ассортименте.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Полотенца бумажные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6AD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Бумажные полотенца листовые, двухслойные с тиснением, сложения </w:t>
            </w:r>
            <w:proofErr w:type="spellStart"/>
            <w:r w:rsidRPr="008E6AD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Multifold</w:t>
            </w:r>
            <w:proofErr w:type="spellEnd"/>
            <w:r w:rsidRPr="008E6AD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ширина листа до 21,3 см. длина сложенного листа до 7,8 см.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Бумага туалетная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(тип 1)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слоев: 1 или 2;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Должна быть с перфорацией и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микротиснением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; Плотность слоя, г/</w:t>
            </w:r>
            <w:proofErr w:type="gram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м?:</w:t>
            </w:r>
            <w:proofErr w:type="gram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20 или 25;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Диаметр рулона не более: 200 мм;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Длина рулона: до 350 м;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Ширина листа: от 180 до 190 мм;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Цвет: белый, светло желтый, с рисунком или без или в ассортименте.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Бумага туалетная (тип 2)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6AD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Туалетная бумага листовая, белая, двухслойная, 19*11 см.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Мыло жидкое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(тип 1)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Мыло должно обладать антисептическим или обеззараживающим, очищающим, увлажняющим, смягчающим и антимикробным свойствами. Цвет белый, розовый или в ассортименте. Водородный показатель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pH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не менее чем 5, 0. Массовая доля хлоридов не более 6,0%. Содержание токсичных элементов не может быть: мышьяк - более 5,0 мг/кг; ртуть - более 1,0 мг/кг; свинец -более 5,0 мг/кг. Плотность &lt;1,2 г/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смЗ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. Отдушка яблоко или сирень. Концентрацию ионов водорода 6-7. Состав, %: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лауретсульфат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натрия 4,0-7,0;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динатрий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лаурет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не менее 3,0;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Сульфосукцинат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2,0;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Кокоамфомоноацетат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натрия не менее 0,5;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Диэтаноламид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жидких кислот кокосового масла </w:t>
            </w:r>
            <w:proofErr w:type="gram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&lt; 4</w:t>
            </w:r>
            <w:proofErr w:type="gram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,0;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Этоксилированный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моноэтанолоамид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жирных кислот рапсового масла боле 1,0;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Бензиловый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спирт &gt;0,001. Краситель: 0,005-0,05. Отдушка должна составлять менее 0,05. ГОСТР 52345-2005.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40" w:rsidRPr="008E6AD9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40" w:rsidRPr="008E6AD9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E6AD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Мыло жидкое (тип 2)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40" w:rsidRPr="008E6AD9" w:rsidRDefault="009D4E40" w:rsidP="00A15D1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E6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Жидкое мыло-пена в сменных картриджах для установленных в офисе диспансеров </w:t>
            </w:r>
            <w:proofErr w:type="spellStart"/>
            <w:r w:rsidRPr="008E6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Tork</w:t>
            </w:r>
            <w:proofErr w:type="spellEnd"/>
            <w:r w:rsidRPr="008E6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E6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Image</w:t>
            </w:r>
            <w:proofErr w:type="spellEnd"/>
            <w:r w:rsidRPr="008E6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E6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Design</w:t>
            </w:r>
            <w:proofErr w:type="spellEnd"/>
            <w:r w:rsidRPr="008E6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Чистящее средство для сантехники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Должно содержать органические и неорганические кислоты, ингибиторы коррозии, моющие и дезинфицирующие добавки, загуститель, консервант, отдушку и краситель/без отдушки и красителя. Внешний вид гелеобразное, вещество. Средство должно обладать нейтральным запахом. Плотность менее 1,5 г/см3. Значение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pH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&lt; 7. Время воздействия на загрязнение 3-7 минут.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Средство против ржавчины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Кислотное средство для внутренней и внешней мойки технологического оборудования, трубопроводов, теплообменников, металлоконструкций, плитки, сантехнических изделий. Должно удалять грибок, мох и плесень с поверхностей. Должно обладать дезинфицирующим средством.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Состав: ПАВ, ингибитор коррозии, ортофосфорная кислота, соляная кислота, сульфаминовая кислота, уротропин, консервант, отдушка, вода. Внешний вид: гель или жидкость. Плотность при 20°С, кг/м3 от 1,0 до 2,0.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pH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100 % раствора = 0,2-1,0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pH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10 % раствора = 0,5-2,0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Поверхностно-активные вещества - не менее 4,0 %. Дозировка: до 50 мл на 1 л воды.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Средство для удаления жевательной резинки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Средство должно эффективно удалять остатки скотча, жевательную резинку и прочие клейкие предметы, в состав должны входить смеси ПАВ, органических растворителей, детергентов. Срок годности средства должен быть не менее полугода. Внешний вид средства в виде вязкой жидкости или гелеобразного вещества Плотность 1,4-1,7 или 2,0-2,5 г/см3.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Значение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pH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7 или 8 или 9.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Средство для дезинфекции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Форма выпуска: пастообразная или гелеобразная масса. Активное вещество -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тетраметилендиэтилентетрамин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более 70%;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Средство не должно содержать альдегидов, активного кислорода, хлора, кислот, щелочей и пр. веществ, агрессивно воздействующих на окружающую среду и человека.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Средство должно обладать дезинфицирующим воздействием от 2 до 4 недель. Средство должно убивать вирусы, бактерии, грибы.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Концентрация активного вещества в рабочем растворе от 0,1 до 5%.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Срок хранения рабочих растворов менее 30 суток.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pH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концентрата, более 9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pH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рабочего раствора от 7,4 до 8,5.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Дезинфицирующее средство Тип1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Тип средства: жидкий концентрат.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Состав средства: гипохлорит натрия или аналогичные по целевой активности действующие вещества (ДВ) из химической группы на основе хлора, содержание «активного хлора» - 2.0%-4.5%, функциональные компоненты (стабилизаторы, антикоррозионная, комплексообразующая и моющая добавки, отдушка).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pH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средства 10.0-13.0.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Срок годности средства: не менее 1 года.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Срок годности рабочих растворов средства: не менее 14 суток.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Целевая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активность: бактерицид (грамположительные, грамотрицательные бактерии),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вирулицид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(гепатит В, ВИЧ, полиомиелит), фунгицид (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кандида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трихофитон),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туберкулоцид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анаэробные инфекции, плесени, простейшие, гельминты, возбудители ООН (туляремия, чума, холера, сибирская язва).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Токсикология: класс опасности концентрата: не ниже -4.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Режимы обработки: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Выход рабочего раствора из 1 литра концентрированного средства при дезинфекции: -поверхностей помещений и приборов по вирусному режиму не менее 80 литров рабочего раствора при времени экспозиции не более 30 минут;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поверхностей помещений и приборов по режиму грибков (кандидоз) не менее 80 литров рабочего раствора при времени экспозиции не более 30 минут;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проведение уборок, направленных на борьбу с анаэробными инфекциями не менее 8 литров при времени экспозиции не более 30 минут.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Режимы обеззараживания отходов, классов Б и В, загрязненных биологическими жидкостями, отдельно собранных биологических жидкостей и их разливов, уборочного инвентаря, сантехники, столовой и лабораторной посуды.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Рабочие растворы не должны оказывать коррозирующего действия и повреждать изделия из металлов.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Форма выпуска: полимерная емкость не менее 5л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Дезинфицирующее средство Тип2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Средство должно обладать антимикробным действием. Внешний вид прозрачная жидкость с невысокой степенью вязкости, со слабым запахом или без отдушки. В качестве действующих веществ средство содержит ДВ —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катамин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АБ (1 %), щелочные компоненты в пересчете на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NaOH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(11,5—12,5 %). Срок годности не менее 3 года.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Дезинфицирующее средство с моющим эффектом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Должно подходить для дезинфекции и мытья поверхностей в помещениях, жесткой и мягкой мебели, напольных покрытий и обивочных тканей, предметов обстановки, поверхностей аппаратов, приборов, санитарно-технического оборудования. Класс токсичности не должен превышать 4-малоопасные. Должен содержать: К,К-бис-(3-аминопропт)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додециламинне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более 1,0%,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дидецилдиметиламмоний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хлорид &lt; 3,0%,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полигексаметиленгуанидин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гидрохлорид &gt;0,5%.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pH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&lt; 10,0. Срок годности должен быть не менее двух лет.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Средство для очистки поверхностей от ГСМ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Средство должно быть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биоразлагаемо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взрыво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-,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пожаробезопасно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обладать обезжиривающими и очищающими свойствами.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Врем схватывания: 2-10 мин.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Состав: смесь ПАВ, комплексообразующих веществ, моющих добавок и растворителей. Внешний вид: жидкость или гель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Цвет: желтый, коричневый или в ассортименте. Значение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pH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более 7. Плотность: 1,0- 1,5 г/см3 Срок годности более 3 месяцев. Должно быть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слабоопасным</w:t>
            </w:r>
            <w:proofErr w:type="spellEnd"/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Моющее средство от известкового налета и ржавчины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Кислотный очиститель с дезинфицирующим эффектом. Должен быть эффективен при различных значениях жесткости воды.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Должен содержать ингибитор коррозии.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Должен быть безвреден для резиновых деталей оборудования,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биоразлагаем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 Вид: слабоокрашенная жидкость. Плотность при 20°С 1,0-1,2 кг/м3. Поверхностно-активные вещества, не менее 2,0 %.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Средство для ухода и защиты поверхностей из металла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Физическое состояние жидкость/порошок. Цвет бесцветная или белая однородная. Показатель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pH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нейтральный или 7-8. Точка </w:t>
            </w:r>
            <w:proofErr w:type="spellStart"/>
            <w:proofErr w:type="gram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востаменения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bookmarkStart w:id="0" w:name="_GoBack"/>
            <w:bookmarkEnd w:id="0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&gt;</w:t>
            </w:r>
            <w:proofErr w:type="gram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140. Относительная плотность менее 865 кг/м3. Вязкость 45-55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сП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 Не должен растворяться в воде. Упаковка не более 0,5 л.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Очиститель для нержавеющей стали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Должен удалять известковый налёт, въевшуюся грязь, ржавчину, а также жирные и масляные пятна.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Должен содержать менее 5% анионных и неионогенных активных частиц. Другие компоненты: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изопропанол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полирующий элемент, органическая кислота, уплотнитель. Уровень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pH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должен быть не более 4. Объем 0,7 или 1 л.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Средство для санитарной уборки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Внешний вид: прозрачная жидкость с запахом/без запаха. Должно обладать антимикробной активностью в отношении грамотрицательных и грамположительных бактерий (включая возбудителей туберкулеза), вирусов (включая возбудителей полиомиелита и ВИЧ-инфекции), патогенных грибов (в том числе возбудителей кандидозов и трихофитии), моющими свойствами. Действующее вещество смесь четвертичных аммониевых соединений (ЧАС) -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алкилдиметилбензил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-;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алкилдиметил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этилбензил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)-;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дидецилдиметиламмоний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хлоридов (суммарно) от 7,0% до 10% и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полигексаметилгуанидин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гидрохлорид -6 - 7%&gt;.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pH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средства более 9. Срок годности средства не менее года. Срок годности рабочих растворов при комнатной температуре в закрытых емкостях не менее 14 суток. Форма выпуска полиэтиленовые флаконы/канистры. Емкость от литра до трех литров.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Мыло туалетное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 допускаются на поверхности мыла трещины, полосы, выпоты, пятна, нечеткий штамп.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Состав: мыльная основа, глицерин, красители, эфирные масла.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Вес:100-150г или 200г.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Качественное число (масса жирных кислот в пересчете на номинальную массу куска (100 г), не менее чем 74 г. Массовая доля хлористого натрия, не более 0,7%. Массовая доля,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содопродуктов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в пересчете на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Na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0, не более 0,22%.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 поверхность каждого куска мыла без обертки либо в прозрачной обертке (без маркировки) должен быть нанесен четкий штамп с указанием: - наименования (марка и индивидуальное наименование); - наименования предприятия- изготовителя или товарного знака (при наличии); - номинальной массы куска; - обозначения соответствия ГОСТ28546-2002.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Для фигурного мыла, упакованного в прозрачную обертку, допускается наносить указанные данные на ярлыке-вкладыше.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Мыло должно быть прямоугольной или овальной формы с цветочным запахом, цитрусовым и морским. Твердое туалетное мыло не должно оказывать раздражающего,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аллергизирующего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резорбтивного и сенсибилизирующего воздействия на кожные и волосяные покровы. Цвет синий, голубой, оранжевый, розовый или в ассортименте. Каждый </w:t>
            </w: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брусок упакован в полиэтиленовую или бумажную индивидуальную упаковку.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ГОСТ 28546-2002.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Мыло хозяйственное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Мыло хозяйственное твёрдое. Консистенция: мыло должно быть твердым на ощупь. Поверхность мыла должна быть без деформаций, белого налета, трещин и твердых инородных включений. Не должно иметь запаха продуктов разложения органических веществ, прогорклых жиров, рыбного и других неприятных запахов. Номинальная масса куска, грамм не менее 200 не более 250 г. Массовая доля свободной едкой щелочи, к номинальной массе куска не более 0,20 %. Массовая доля свободной углекислой соды к номинальной массе куска не более 1,0 %. Качественное число (масса жирных кислот в пересчете на номинальную массу куска 100 г) не менее 70,5 г. Температура застывания </w:t>
            </w:r>
            <w:r w:rsidR="00917EAB"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жирных кислот,</w:t>
            </w: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выделенных из мыла (титр) не менее 35 °С. Внешний вид: куски должны быть прямоугольной формы, штамп четкий с указанием товарного знака или наименования предприятия-изготовителя, а также сокращенного наименования хозяйственного мыла (72%, 70%, 65%, новое или 72%-ное, 70%-ное, 65%-ное, "Новое" и т.д.), обозначения соответствующего стандарта.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Не должно обладать общетоксическим, раздражающим, кожно-резорбтивным и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аллергизирующим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действием. Цвет от светло-желтого до желтого.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ГОСТ 30266-95.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Отбеливатель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Внешний вид: Жидкость. Цвет: от светло-серого до зеленовато-желтого цвета.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Массовая концентрация щелочных компонентов: 10-20 г/дм3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Коэффициент светопропускания более 65%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Массовая концентрация активного хлора: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при массовой доле гипохлорита натрия в рецептуре - 7%: 70-85 г/ дм3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  <w:t>при массовой доле гипохлорита натрия в рецептуре - 4%: 40-50 г/ дм3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Дезодорация воздуха в помещениях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Состав: 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амфолитные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ПАВ-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деодорант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отдушка, ПАВ (</w:t>
            </w:r>
            <w:proofErr w:type="spellStart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неиногенные</w:t>
            </w:r>
            <w:proofErr w:type="spellEnd"/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анионные), краситель, экстракты растений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Срок действия: 1,5-3 месяца. Форма выпуска: жидкость или спрей.</w:t>
            </w:r>
          </w:p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Объем: 400 или 500 мл. Запах: роза, сирень или ландыш.</w:t>
            </w:r>
          </w:p>
        </w:tc>
      </w:tr>
      <w:tr w:rsidR="009D4E40" w:rsidRPr="005108B4" w:rsidTr="00A15D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Чистящие кубики для сливного бочка</w:t>
            </w:r>
          </w:p>
          <w:p w:rsidR="009D4E40" w:rsidRPr="005108B4" w:rsidRDefault="009D4E40" w:rsidP="00A1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40" w:rsidRPr="005108B4" w:rsidRDefault="009D4E40" w:rsidP="00A15D1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108B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Должны обеспечивать гигиеническую чистоту и свежий аромат после каждого смыва. Масса кубика от 80 до 100 г.</w:t>
            </w:r>
          </w:p>
        </w:tc>
      </w:tr>
    </w:tbl>
    <w:p w:rsidR="009D4E40" w:rsidRPr="00F531F5" w:rsidRDefault="009D4E40" w:rsidP="00C94FC7">
      <w:pPr>
        <w:pStyle w:val="paragraphleft"/>
        <w:jc w:val="both"/>
        <w:rPr>
          <w:b/>
          <w:szCs w:val="22"/>
        </w:rPr>
      </w:pPr>
    </w:p>
    <w:sectPr w:rsidR="009D4E40" w:rsidRPr="00F531F5" w:rsidSect="00BD7561"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DB" w:rsidRDefault="00BA12DB" w:rsidP="00152BAD">
      <w:pPr>
        <w:spacing w:after="0" w:line="240" w:lineRule="auto"/>
      </w:pPr>
      <w:r>
        <w:separator/>
      </w:r>
    </w:p>
  </w:endnote>
  <w:endnote w:type="continuationSeparator" w:id="0">
    <w:p w:rsidR="00BA12DB" w:rsidRDefault="00BA12DB" w:rsidP="0015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DB" w:rsidRDefault="00BA12DB" w:rsidP="00A2354B">
    <w:pPr>
      <w:pStyle w:val="a5"/>
      <w:ind w:left="-1247" w:right="101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2209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A12DB" w:rsidRPr="00BD7561" w:rsidRDefault="00BA12DB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BD7561">
          <w:rPr>
            <w:rFonts w:ascii="Times New Roman" w:hAnsi="Times New Roman"/>
            <w:sz w:val="24"/>
            <w:szCs w:val="24"/>
          </w:rPr>
          <w:fldChar w:fldCharType="begin"/>
        </w:r>
        <w:r w:rsidRPr="00BD756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D7561">
          <w:rPr>
            <w:rFonts w:ascii="Times New Roman" w:hAnsi="Times New Roman"/>
            <w:sz w:val="24"/>
            <w:szCs w:val="24"/>
          </w:rPr>
          <w:fldChar w:fldCharType="separate"/>
        </w:r>
        <w:r w:rsidR="000F0C01">
          <w:rPr>
            <w:rFonts w:ascii="Times New Roman" w:hAnsi="Times New Roman"/>
            <w:noProof/>
            <w:sz w:val="24"/>
            <w:szCs w:val="24"/>
          </w:rPr>
          <w:t>4</w:t>
        </w:r>
        <w:r w:rsidRPr="00BD756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A12DB" w:rsidRPr="00152BAD" w:rsidRDefault="00BA12DB" w:rsidP="00152BAD">
    <w:pPr>
      <w:pStyle w:val="a5"/>
      <w:ind w:hanging="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DB" w:rsidRDefault="00BA12DB" w:rsidP="00152BAD">
      <w:pPr>
        <w:spacing w:after="0" w:line="240" w:lineRule="auto"/>
      </w:pPr>
      <w:r>
        <w:separator/>
      </w:r>
    </w:p>
  </w:footnote>
  <w:footnote w:type="continuationSeparator" w:id="0">
    <w:p w:rsidR="00BA12DB" w:rsidRDefault="00BA12DB" w:rsidP="0015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DB" w:rsidRDefault="00BA12DB" w:rsidP="00152BAD">
    <w:pPr>
      <w:pStyle w:val="a3"/>
      <w:ind w:hanging="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FA8"/>
    <w:multiLevelType w:val="hybridMultilevel"/>
    <w:tmpl w:val="149642C2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A637D48"/>
    <w:multiLevelType w:val="hybridMultilevel"/>
    <w:tmpl w:val="34F025D2"/>
    <w:lvl w:ilvl="0" w:tplc="2952AC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E779E1"/>
    <w:multiLevelType w:val="hybridMultilevel"/>
    <w:tmpl w:val="2522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B63E1"/>
    <w:multiLevelType w:val="hybridMultilevel"/>
    <w:tmpl w:val="FD80C1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8429D2"/>
    <w:multiLevelType w:val="hybridMultilevel"/>
    <w:tmpl w:val="2A32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73ED4"/>
    <w:multiLevelType w:val="hybridMultilevel"/>
    <w:tmpl w:val="1758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33CF8"/>
    <w:multiLevelType w:val="hybridMultilevel"/>
    <w:tmpl w:val="76F4E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91865"/>
    <w:multiLevelType w:val="hybridMultilevel"/>
    <w:tmpl w:val="139820C2"/>
    <w:lvl w:ilvl="0" w:tplc="2E7233E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C6D09"/>
    <w:multiLevelType w:val="hybridMultilevel"/>
    <w:tmpl w:val="FD80C1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BF042F"/>
    <w:multiLevelType w:val="hybridMultilevel"/>
    <w:tmpl w:val="42A0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B6B93"/>
    <w:multiLevelType w:val="hybridMultilevel"/>
    <w:tmpl w:val="7F7C1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F0D41"/>
    <w:multiLevelType w:val="hybridMultilevel"/>
    <w:tmpl w:val="5ACA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AD"/>
    <w:rsid w:val="00001352"/>
    <w:rsid w:val="00011DF2"/>
    <w:rsid w:val="0001242F"/>
    <w:rsid w:val="000251B8"/>
    <w:rsid w:val="000506EA"/>
    <w:rsid w:val="000603CD"/>
    <w:rsid w:val="00063C30"/>
    <w:rsid w:val="00072A3A"/>
    <w:rsid w:val="000947B2"/>
    <w:rsid w:val="0009497F"/>
    <w:rsid w:val="000B2321"/>
    <w:rsid w:val="000F0C01"/>
    <w:rsid w:val="000F368A"/>
    <w:rsid w:val="000F39C6"/>
    <w:rsid w:val="00152BAD"/>
    <w:rsid w:val="001D76A2"/>
    <w:rsid w:val="001F7E97"/>
    <w:rsid w:val="00210441"/>
    <w:rsid w:val="00216C4E"/>
    <w:rsid w:val="00266CD3"/>
    <w:rsid w:val="00287EF8"/>
    <w:rsid w:val="002A1B93"/>
    <w:rsid w:val="002A38B6"/>
    <w:rsid w:val="002B5545"/>
    <w:rsid w:val="00307460"/>
    <w:rsid w:val="00313B97"/>
    <w:rsid w:val="00325B43"/>
    <w:rsid w:val="0032672F"/>
    <w:rsid w:val="00330123"/>
    <w:rsid w:val="00333B19"/>
    <w:rsid w:val="003365DC"/>
    <w:rsid w:val="00343FD1"/>
    <w:rsid w:val="00352030"/>
    <w:rsid w:val="0035692A"/>
    <w:rsid w:val="003578A1"/>
    <w:rsid w:val="0036020D"/>
    <w:rsid w:val="00360C9F"/>
    <w:rsid w:val="00376AB7"/>
    <w:rsid w:val="003A560E"/>
    <w:rsid w:val="00410C0F"/>
    <w:rsid w:val="00413ED2"/>
    <w:rsid w:val="00416070"/>
    <w:rsid w:val="004318CA"/>
    <w:rsid w:val="00443A7D"/>
    <w:rsid w:val="004577F2"/>
    <w:rsid w:val="004671B7"/>
    <w:rsid w:val="0047143C"/>
    <w:rsid w:val="004828BE"/>
    <w:rsid w:val="00482BC8"/>
    <w:rsid w:val="004C59CE"/>
    <w:rsid w:val="004E3649"/>
    <w:rsid w:val="005108B4"/>
    <w:rsid w:val="0051319E"/>
    <w:rsid w:val="00533031"/>
    <w:rsid w:val="00563247"/>
    <w:rsid w:val="00580312"/>
    <w:rsid w:val="005A0917"/>
    <w:rsid w:val="005A1954"/>
    <w:rsid w:val="005A3F5A"/>
    <w:rsid w:val="005A511A"/>
    <w:rsid w:val="005A5C29"/>
    <w:rsid w:val="005B1BA5"/>
    <w:rsid w:val="005D0133"/>
    <w:rsid w:val="005D40CD"/>
    <w:rsid w:val="005E361D"/>
    <w:rsid w:val="005F005A"/>
    <w:rsid w:val="00615AE4"/>
    <w:rsid w:val="00622423"/>
    <w:rsid w:val="006357B2"/>
    <w:rsid w:val="006420FB"/>
    <w:rsid w:val="006721C9"/>
    <w:rsid w:val="00676D50"/>
    <w:rsid w:val="0068088B"/>
    <w:rsid w:val="006B50DC"/>
    <w:rsid w:val="006C2298"/>
    <w:rsid w:val="006D4339"/>
    <w:rsid w:val="006E6542"/>
    <w:rsid w:val="00760A67"/>
    <w:rsid w:val="007849D1"/>
    <w:rsid w:val="00784CE5"/>
    <w:rsid w:val="0078514D"/>
    <w:rsid w:val="00795363"/>
    <w:rsid w:val="007A7D04"/>
    <w:rsid w:val="007E729E"/>
    <w:rsid w:val="0082452D"/>
    <w:rsid w:val="008409AD"/>
    <w:rsid w:val="00873119"/>
    <w:rsid w:val="00885CA2"/>
    <w:rsid w:val="00894369"/>
    <w:rsid w:val="008A0C31"/>
    <w:rsid w:val="008A0D07"/>
    <w:rsid w:val="008A1A84"/>
    <w:rsid w:val="008D1FF8"/>
    <w:rsid w:val="008E26E0"/>
    <w:rsid w:val="008E6AD9"/>
    <w:rsid w:val="00900CDD"/>
    <w:rsid w:val="00917EAB"/>
    <w:rsid w:val="009225C6"/>
    <w:rsid w:val="009255C9"/>
    <w:rsid w:val="0092744F"/>
    <w:rsid w:val="00952DA7"/>
    <w:rsid w:val="00971649"/>
    <w:rsid w:val="009932A5"/>
    <w:rsid w:val="009C5174"/>
    <w:rsid w:val="009D4E40"/>
    <w:rsid w:val="009E15F7"/>
    <w:rsid w:val="00A02D10"/>
    <w:rsid w:val="00A15A7A"/>
    <w:rsid w:val="00A15D19"/>
    <w:rsid w:val="00A2131A"/>
    <w:rsid w:val="00A2354B"/>
    <w:rsid w:val="00A305AC"/>
    <w:rsid w:val="00A6212D"/>
    <w:rsid w:val="00A90011"/>
    <w:rsid w:val="00AB0B45"/>
    <w:rsid w:val="00AC7C1C"/>
    <w:rsid w:val="00AF1ED6"/>
    <w:rsid w:val="00B061BE"/>
    <w:rsid w:val="00B25F40"/>
    <w:rsid w:val="00B37C29"/>
    <w:rsid w:val="00B67A17"/>
    <w:rsid w:val="00B865DD"/>
    <w:rsid w:val="00BA12DB"/>
    <w:rsid w:val="00BB72AB"/>
    <w:rsid w:val="00BD7561"/>
    <w:rsid w:val="00BF470E"/>
    <w:rsid w:val="00C03B51"/>
    <w:rsid w:val="00C30337"/>
    <w:rsid w:val="00C5317F"/>
    <w:rsid w:val="00C54389"/>
    <w:rsid w:val="00C94FC7"/>
    <w:rsid w:val="00C9511A"/>
    <w:rsid w:val="00CB7385"/>
    <w:rsid w:val="00CD2FF3"/>
    <w:rsid w:val="00CE0A83"/>
    <w:rsid w:val="00CF4A1A"/>
    <w:rsid w:val="00CF725E"/>
    <w:rsid w:val="00D017EC"/>
    <w:rsid w:val="00D02D27"/>
    <w:rsid w:val="00D067EE"/>
    <w:rsid w:val="00D11F57"/>
    <w:rsid w:val="00D358E6"/>
    <w:rsid w:val="00D45FFD"/>
    <w:rsid w:val="00D73CDF"/>
    <w:rsid w:val="00D92488"/>
    <w:rsid w:val="00DB6046"/>
    <w:rsid w:val="00DE1B4C"/>
    <w:rsid w:val="00DF3196"/>
    <w:rsid w:val="00DF369F"/>
    <w:rsid w:val="00E03D5B"/>
    <w:rsid w:val="00E70078"/>
    <w:rsid w:val="00E91FBA"/>
    <w:rsid w:val="00F26C78"/>
    <w:rsid w:val="00F26D54"/>
    <w:rsid w:val="00F3678C"/>
    <w:rsid w:val="00F55196"/>
    <w:rsid w:val="00F72406"/>
    <w:rsid w:val="00FB0343"/>
    <w:rsid w:val="00FB5734"/>
    <w:rsid w:val="00FC6950"/>
    <w:rsid w:val="00FE6F00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5D3C421-D8C3-4E93-AF7D-EA89DFE7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BAD"/>
  </w:style>
  <w:style w:type="paragraph" w:styleId="a5">
    <w:name w:val="footer"/>
    <w:basedOn w:val="a"/>
    <w:link w:val="a6"/>
    <w:uiPriority w:val="99"/>
    <w:unhideWhenUsed/>
    <w:rsid w:val="0015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BAD"/>
  </w:style>
  <w:style w:type="paragraph" w:styleId="a7">
    <w:name w:val="Balloon Text"/>
    <w:basedOn w:val="a"/>
    <w:link w:val="a8"/>
    <w:uiPriority w:val="99"/>
    <w:semiHidden/>
    <w:unhideWhenUsed/>
    <w:rsid w:val="00152B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52B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21C9"/>
    <w:pPr>
      <w:spacing w:after="160" w:line="259" w:lineRule="auto"/>
      <w:ind w:left="720"/>
      <w:contextualSpacing/>
    </w:pPr>
  </w:style>
  <w:style w:type="paragraph" w:styleId="aa">
    <w:name w:val="No Spacing"/>
    <w:uiPriority w:val="1"/>
    <w:qFormat/>
    <w:rsid w:val="00210441"/>
    <w:rPr>
      <w:sz w:val="22"/>
      <w:szCs w:val="22"/>
      <w:lang w:eastAsia="en-US"/>
    </w:rPr>
  </w:style>
  <w:style w:type="paragraph" w:customStyle="1" w:styleId="ab">
    <w:name w:val="Пункт"/>
    <w:basedOn w:val="a"/>
    <w:rsid w:val="00C94FC7"/>
    <w:pPr>
      <w:tabs>
        <w:tab w:val="num" w:pos="2034"/>
      </w:tabs>
      <w:spacing w:after="0" w:line="360" w:lineRule="auto"/>
      <w:ind w:left="2034" w:hanging="113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efault">
    <w:name w:val="Default"/>
    <w:rsid w:val="00C94FC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agraphleft">
    <w:name w:val="paragraph_left"/>
    <w:basedOn w:val="a"/>
    <w:rsid w:val="00C94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B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2574">
          <w:marLeft w:val="-225"/>
          <w:marRight w:val="-225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535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2BC88-7507-4A49-9C4A-B804A366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4070</Words>
  <Characters>23203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Metis</dc:creator>
  <cp:keywords/>
  <cp:lastModifiedBy>Лукьянов Дмитрий Владимирович</cp:lastModifiedBy>
  <cp:revision>4</cp:revision>
  <cp:lastPrinted>2017-10-04T10:37:00Z</cp:lastPrinted>
  <dcterms:created xsi:type="dcterms:W3CDTF">2020-03-11T13:12:00Z</dcterms:created>
  <dcterms:modified xsi:type="dcterms:W3CDTF">2020-03-12T06:43:00Z</dcterms:modified>
</cp:coreProperties>
</file>