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9CF" w:rsidRDefault="004D29CF" w:rsidP="004D29CF">
      <w:pPr>
        <w:rPr>
          <w:b/>
          <w:sz w:val="20"/>
          <w:szCs w:val="36"/>
        </w:rPr>
      </w:pPr>
      <w:r>
        <w:rPr>
          <w:b/>
          <w:sz w:val="20"/>
          <w:szCs w:val="36"/>
        </w:rPr>
        <w:t>Раздел</w:t>
      </w:r>
      <w:r w:rsidRPr="005B24A0">
        <w:rPr>
          <w:b/>
          <w:sz w:val="20"/>
          <w:szCs w:val="36"/>
        </w:rPr>
        <w:t xml:space="preserve"> </w:t>
      </w:r>
      <w:r w:rsidRPr="005B24A0">
        <w:rPr>
          <w:b/>
          <w:sz w:val="20"/>
          <w:szCs w:val="36"/>
          <w:lang w:val="en-US"/>
        </w:rPr>
        <w:t>V</w:t>
      </w:r>
      <w:r>
        <w:rPr>
          <w:b/>
          <w:sz w:val="20"/>
          <w:szCs w:val="36"/>
        </w:rPr>
        <w:t xml:space="preserve"> Документации открытого запроса котировок для субъектов малого и </w:t>
      </w:r>
    </w:p>
    <w:p w:rsidR="004D29CF" w:rsidRDefault="004D29CF" w:rsidP="004D29CF">
      <w:pPr>
        <w:rPr>
          <w:b/>
          <w:sz w:val="20"/>
          <w:szCs w:val="36"/>
        </w:rPr>
      </w:pPr>
      <w:r>
        <w:rPr>
          <w:b/>
          <w:sz w:val="20"/>
          <w:szCs w:val="36"/>
        </w:rPr>
        <w:t xml:space="preserve">среднего предпринимательства в электронной форме </w:t>
      </w:r>
    </w:p>
    <w:p w:rsidR="004D29CF" w:rsidRDefault="004D29CF" w:rsidP="004D29CF">
      <w:pPr>
        <w:rPr>
          <w:b/>
          <w:sz w:val="20"/>
          <w:szCs w:val="36"/>
        </w:rPr>
      </w:pPr>
      <w:r>
        <w:rPr>
          <w:b/>
          <w:sz w:val="20"/>
          <w:szCs w:val="36"/>
        </w:rPr>
        <w:t xml:space="preserve">на право заключения договора на оказание услуг </w:t>
      </w:r>
    </w:p>
    <w:p w:rsidR="004D29CF" w:rsidRDefault="004D29CF" w:rsidP="004D29CF">
      <w:pPr>
        <w:rPr>
          <w:b/>
          <w:bCs/>
          <w:color w:val="auto"/>
        </w:rPr>
      </w:pPr>
      <w:r>
        <w:rPr>
          <w:b/>
          <w:sz w:val="20"/>
          <w:szCs w:val="36"/>
        </w:rPr>
        <w:t>по комплексному обслуживанию и уборке офисных помещений</w:t>
      </w:r>
    </w:p>
    <w:p w:rsidR="004D29CF" w:rsidRDefault="004D29CF" w:rsidP="00013B9B">
      <w:pPr>
        <w:jc w:val="center"/>
        <w:rPr>
          <w:b/>
          <w:bCs/>
          <w:color w:val="auto"/>
        </w:rPr>
      </w:pPr>
    </w:p>
    <w:p w:rsidR="00013B9B" w:rsidRDefault="00013B9B" w:rsidP="00013B9B">
      <w:pPr>
        <w:jc w:val="center"/>
        <w:rPr>
          <w:b/>
          <w:bCs/>
          <w:color w:val="auto"/>
        </w:rPr>
      </w:pPr>
      <w:r w:rsidRPr="006B053F">
        <w:rPr>
          <w:b/>
          <w:bCs/>
          <w:color w:val="auto"/>
        </w:rPr>
        <w:t xml:space="preserve">Договор оказания услуг № </w:t>
      </w:r>
      <w:r w:rsidR="00E6014E">
        <w:rPr>
          <w:b/>
          <w:bCs/>
          <w:color w:val="auto"/>
        </w:rPr>
        <w:t>__________________________</w:t>
      </w:r>
    </w:p>
    <w:p w:rsidR="00100BB4" w:rsidRPr="006712D6" w:rsidRDefault="00100BB4" w:rsidP="00013B9B">
      <w:pPr>
        <w:jc w:val="center"/>
        <w:rPr>
          <w:b/>
          <w:bCs/>
          <w:color w:val="auto"/>
        </w:rPr>
      </w:pPr>
    </w:p>
    <w:p w:rsidR="00233494" w:rsidRPr="006712D6" w:rsidRDefault="00233494" w:rsidP="00013B9B">
      <w:pPr>
        <w:jc w:val="center"/>
        <w:rPr>
          <w:b/>
          <w:bCs/>
          <w:color w:val="auto"/>
        </w:rPr>
      </w:pPr>
    </w:p>
    <w:p w:rsidR="00013B9B" w:rsidRPr="006B053F" w:rsidRDefault="00186328" w:rsidP="00013B9B">
      <w:pPr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г. Москва          </w:t>
      </w:r>
      <w:r w:rsidR="00013B9B" w:rsidRPr="006B053F">
        <w:rPr>
          <w:b/>
          <w:bCs/>
          <w:color w:val="auto"/>
        </w:rPr>
        <w:t xml:space="preserve">                                                                           </w:t>
      </w:r>
      <w:r w:rsidR="00BE1415">
        <w:rPr>
          <w:b/>
          <w:bCs/>
          <w:color w:val="auto"/>
        </w:rPr>
        <w:t xml:space="preserve">                      </w:t>
      </w:r>
      <w:r w:rsidR="00013B9B" w:rsidRPr="006B053F">
        <w:rPr>
          <w:b/>
          <w:bCs/>
          <w:color w:val="auto"/>
        </w:rPr>
        <w:t xml:space="preserve">    </w:t>
      </w:r>
      <w:proofErr w:type="gramStart"/>
      <w:r w:rsidR="00013B9B" w:rsidRPr="006B053F">
        <w:rPr>
          <w:b/>
          <w:bCs/>
          <w:color w:val="auto"/>
        </w:rPr>
        <w:t xml:space="preserve">   </w:t>
      </w:r>
      <w:r w:rsidR="00491D01" w:rsidRPr="006B053F">
        <w:rPr>
          <w:b/>
          <w:bCs/>
          <w:color w:val="auto"/>
        </w:rPr>
        <w:t>«</w:t>
      </w:r>
      <w:proofErr w:type="gramEnd"/>
      <w:r w:rsidR="00E6014E">
        <w:rPr>
          <w:b/>
          <w:bCs/>
          <w:color w:val="auto"/>
        </w:rPr>
        <w:t>____</w:t>
      </w:r>
      <w:r w:rsidR="00491D01">
        <w:rPr>
          <w:b/>
          <w:bCs/>
          <w:color w:val="auto"/>
        </w:rPr>
        <w:t xml:space="preserve">» </w:t>
      </w:r>
      <w:r w:rsidR="00E6014E">
        <w:rPr>
          <w:b/>
          <w:bCs/>
          <w:color w:val="auto"/>
        </w:rPr>
        <w:t>______________</w:t>
      </w:r>
      <w:r w:rsidR="00DB3B5F">
        <w:rPr>
          <w:b/>
          <w:bCs/>
          <w:color w:val="auto"/>
        </w:rPr>
        <w:t xml:space="preserve"> </w:t>
      </w:r>
      <w:r w:rsidR="00970EC4" w:rsidRPr="006B053F">
        <w:rPr>
          <w:b/>
          <w:bCs/>
          <w:color w:val="auto"/>
        </w:rPr>
        <w:t>20</w:t>
      </w:r>
      <w:r w:rsidR="004D29CF">
        <w:rPr>
          <w:b/>
          <w:bCs/>
          <w:color w:val="auto"/>
        </w:rPr>
        <w:t>20</w:t>
      </w:r>
      <w:r w:rsidR="00970EC4" w:rsidRPr="006B053F">
        <w:rPr>
          <w:b/>
          <w:bCs/>
          <w:color w:val="auto"/>
        </w:rPr>
        <w:t xml:space="preserve"> </w:t>
      </w:r>
      <w:r w:rsidR="00013B9B" w:rsidRPr="006B053F">
        <w:rPr>
          <w:b/>
          <w:bCs/>
          <w:color w:val="auto"/>
        </w:rPr>
        <w:t>г.</w:t>
      </w:r>
    </w:p>
    <w:p w:rsidR="00233494" w:rsidRPr="006712D6" w:rsidRDefault="00233494" w:rsidP="00013B9B">
      <w:pPr>
        <w:jc w:val="center"/>
        <w:rPr>
          <w:b/>
          <w:bCs/>
          <w:color w:val="auto"/>
        </w:rPr>
      </w:pPr>
    </w:p>
    <w:p w:rsidR="00836D45" w:rsidRPr="00836D45" w:rsidRDefault="00836D45" w:rsidP="00836D45">
      <w:pPr>
        <w:ind w:firstLine="567"/>
        <w:jc w:val="both"/>
        <w:rPr>
          <w:b/>
          <w:bCs/>
          <w:color w:val="auto"/>
        </w:rPr>
      </w:pPr>
    </w:p>
    <w:p w:rsidR="00100BB4" w:rsidRDefault="00E6014E" w:rsidP="00100BB4">
      <w:pPr>
        <w:pStyle w:val="6"/>
        <w:shd w:val="clear" w:color="auto" w:fill="auto"/>
        <w:spacing w:after="0" w:line="240" w:lineRule="auto"/>
        <w:ind w:left="20" w:right="20" w:firstLine="540"/>
        <w:jc w:val="both"/>
        <w:rPr>
          <w:b w:val="0"/>
          <w:bCs w:val="0"/>
          <w:sz w:val="22"/>
          <w:szCs w:val="22"/>
          <w:highlight w:val="white"/>
        </w:rPr>
      </w:pPr>
      <w:r w:rsidRPr="00B77D71">
        <w:rPr>
          <w:bCs w:val="0"/>
          <w:sz w:val="22"/>
          <w:szCs w:val="22"/>
        </w:rPr>
        <w:t xml:space="preserve">Общество с ограниченной ответственностью «Ростелеком Информационные Технологии» </w:t>
      </w:r>
      <w:r>
        <w:rPr>
          <w:bCs w:val="0"/>
          <w:sz w:val="22"/>
          <w:szCs w:val="22"/>
        </w:rPr>
        <w:br/>
      </w:r>
      <w:r w:rsidRPr="00B77D71">
        <w:rPr>
          <w:bCs w:val="0"/>
          <w:sz w:val="22"/>
          <w:szCs w:val="22"/>
        </w:rPr>
        <w:t>(ООО «РТК ИТ»)</w:t>
      </w:r>
      <w:r>
        <w:rPr>
          <w:b w:val="0"/>
          <w:bCs w:val="0"/>
          <w:sz w:val="22"/>
          <w:szCs w:val="22"/>
          <w:highlight w:val="white"/>
        </w:rPr>
        <w:t xml:space="preserve"> </w:t>
      </w:r>
      <w:r w:rsidRPr="00701FC4">
        <w:rPr>
          <w:b w:val="0"/>
          <w:bCs w:val="0"/>
          <w:sz w:val="22"/>
          <w:szCs w:val="22"/>
          <w:highlight w:val="white"/>
        </w:rPr>
        <w:t xml:space="preserve">в лице Генерального директора </w:t>
      </w:r>
      <w:r w:rsidRPr="00B77D71">
        <w:rPr>
          <w:b w:val="0"/>
          <w:bCs w:val="0"/>
          <w:sz w:val="22"/>
          <w:szCs w:val="22"/>
        </w:rPr>
        <w:t>Ерохина Виталия Владимировича</w:t>
      </w:r>
      <w:r>
        <w:rPr>
          <w:b w:val="0"/>
          <w:bCs w:val="0"/>
          <w:sz w:val="22"/>
          <w:szCs w:val="22"/>
        </w:rPr>
        <w:t>,</w:t>
      </w:r>
      <w:r w:rsidRPr="001E4ABE">
        <w:rPr>
          <w:b w:val="0"/>
          <w:bCs w:val="0"/>
          <w:sz w:val="22"/>
          <w:szCs w:val="22"/>
          <w:highlight w:val="white"/>
        </w:rPr>
        <w:t xml:space="preserve"> </w:t>
      </w:r>
      <w:r w:rsidR="001E4ABE" w:rsidRPr="001E4ABE">
        <w:rPr>
          <w:b w:val="0"/>
          <w:bCs w:val="0"/>
          <w:sz w:val="22"/>
          <w:szCs w:val="22"/>
          <w:highlight w:val="white"/>
        </w:rPr>
        <w:t>действующего на основании Устава, именуемое в дальнейшем «Заказчик» с одной стороны, и</w:t>
      </w:r>
      <w:r w:rsidR="00100BB4">
        <w:rPr>
          <w:b w:val="0"/>
          <w:bCs w:val="0"/>
          <w:sz w:val="22"/>
          <w:szCs w:val="22"/>
          <w:highlight w:val="white"/>
        </w:rPr>
        <w:t xml:space="preserve"> </w:t>
      </w:r>
    </w:p>
    <w:p w:rsidR="00E04D98" w:rsidRPr="001E4ABE" w:rsidRDefault="007D6093" w:rsidP="00E04D98">
      <w:pPr>
        <w:pStyle w:val="6"/>
        <w:shd w:val="clear" w:color="auto" w:fill="auto"/>
        <w:spacing w:after="0" w:line="240" w:lineRule="auto"/>
        <w:ind w:left="20" w:right="20" w:firstLine="540"/>
        <w:jc w:val="both"/>
        <w:rPr>
          <w:b w:val="0"/>
          <w:bCs w:val="0"/>
          <w:sz w:val="22"/>
          <w:szCs w:val="22"/>
          <w:highlight w:val="white"/>
        </w:rPr>
      </w:pPr>
      <w:r>
        <w:rPr>
          <w:bCs w:val="0"/>
          <w:sz w:val="22"/>
          <w:szCs w:val="22"/>
          <w:highlight w:val="white"/>
        </w:rPr>
        <w:t>___________________________________________________</w:t>
      </w:r>
      <w:proofErr w:type="gramStart"/>
      <w:r>
        <w:rPr>
          <w:bCs w:val="0"/>
          <w:sz w:val="22"/>
          <w:szCs w:val="22"/>
          <w:highlight w:val="white"/>
        </w:rPr>
        <w:t>_</w:t>
      </w:r>
      <w:r w:rsidR="005D2ACC">
        <w:rPr>
          <w:bCs w:val="0"/>
          <w:sz w:val="22"/>
          <w:szCs w:val="22"/>
          <w:highlight w:val="white"/>
        </w:rPr>
        <w:t>(</w:t>
      </w:r>
      <w:proofErr w:type="gramEnd"/>
      <w:r w:rsidR="005D2ACC">
        <w:rPr>
          <w:bCs w:val="0"/>
          <w:sz w:val="22"/>
          <w:szCs w:val="22"/>
          <w:highlight w:val="white"/>
        </w:rPr>
        <w:t>_________________________</w:t>
      </w:r>
      <w:bookmarkStart w:id="0" w:name="_GoBack"/>
      <w:bookmarkEnd w:id="0"/>
      <w:r w:rsidR="005D2ACC">
        <w:rPr>
          <w:bCs w:val="0"/>
          <w:sz w:val="22"/>
          <w:szCs w:val="22"/>
          <w:highlight w:val="white"/>
        </w:rPr>
        <w:t>)</w:t>
      </w:r>
      <w:r w:rsidR="00E6014E">
        <w:rPr>
          <w:b w:val="0"/>
          <w:bCs w:val="0"/>
          <w:sz w:val="22"/>
          <w:szCs w:val="22"/>
          <w:highlight w:val="white"/>
        </w:rPr>
        <w:t xml:space="preserve"> </w:t>
      </w:r>
      <w:r w:rsidR="00E04D98">
        <w:rPr>
          <w:b w:val="0"/>
          <w:bCs w:val="0"/>
          <w:sz w:val="22"/>
          <w:szCs w:val="22"/>
          <w:highlight w:val="white"/>
        </w:rPr>
        <w:t>в лице</w:t>
      </w:r>
      <w:r w:rsidR="005D2ACC">
        <w:rPr>
          <w:b w:val="0"/>
          <w:bCs w:val="0"/>
          <w:sz w:val="22"/>
          <w:szCs w:val="22"/>
          <w:highlight w:val="white"/>
        </w:rPr>
        <w:t xml:space="preserve"> </w:t>
      </w:r>
      <w:r>
        <w:rPr>
          <w:b w:val="0"/>
          <w:bCs w:val="0"/>
          <w:sz w:val="22"/>
          <w:szCs w:val="22"/>
          <w:highlight w:val="white"/>
        </w:rPr>
        <w:t>_______________________________________</w:t>
      </w:r>
      <w:r w:rsidR="00E04D98">
        <w:rPr>
          <w:b w:val="0"/>
          <w:bCs w:val="0"/>
          <w:sz w:val="22"/>
          <w:szCs w:val="22"/>
          <w:highlight w:val="white"/>
        </w:rPr>
        <w:t xml:space="preserve">, </w:t>
      </w:r>
      <w:proofErr w:type="spellStart"/>
      <w:r w:rsidR="00E04D98" w:rsidRPr="001E4ABE">
        <w:rPr>
          <w:b w:val="0"/>
          <w:bCs w:val="0"/>
          <w:sz w:val="22"/>
          <w:szCs w:val="22"/>
          <w:highlight w:val="white"/>
        </w:rPr>
        <w:t>действующ</w:t>
      </w:r>
      <w:proofErr w:type="spellEnd"/>
      <w:r>
        <w:rPr>
          <w:b w:val="0"/>
          <w:bCs w:val="0"/>
          <w:sz w:val="22"/>
          <w:szCs w:val="22"/>
          <w:highlight w:val="white"/>
        </w:rPr>
        <w:t>___</w:t>
      </w:r>
      <w:r w:rsidR="00E04D98" w:rsidRPr="001E4ABE">
        <w:rPr>
          <w:b w:val="0"/>
          <w:bCs w:val="0"/>
          <w:sz w:val="22"/>
          <w:szCs w:val="22"/>
          <w:highlight w:val="white"/>
        </w:rPr>
        <w:t xml:space="preserve"> на основании </w:t>
      </w:r>
      <w:r>
        <w:rPr>
          <w:b w:val="0"/>
          <w:bCs w:val="0"/>
          <w:sz w:val="22"/>
          <w:szCs w:val="22"/>
          <w:highlight w:val="white"/>
        </w:rPr>
        <w:t>___________</w:t>
      </w:r>
      <w:r w:rsidR="00E04D98">
        <w:rPr>
          <w:b w:val="0"/>
          <w:bCs w:val="0"/>
          <w:sz w:val="22"/>
          <w:szCs w:val="22"/>
          <w:highlight w:val="white"/>
        </w:rPr>
        <w:t xml:space="preserve">, </w:t>
      </w:r>
      <w:r w:rsidR="00E04D98" w:rsidRPr="001E4ABE">
        <w:rPr>
          <w:b w:val="0"/>
          <w:bCs w:val="0"/>
          <w:sz w:val="22"/>
          <w:szCs w:val="22"/>
          <w:highlight w:val="white"/>
        </w:rPr>
        <w:t>именуем</w:t>
      </w:r>
      <w:r w:rsidR="00E04D98">
        <w:rPr>
          <w:b w:val="0"/>
          <w:bCs w:val="0"/>
          <w:sz w:val="22"/>
          <w:szCs w:val="22"/>
          <w:highlight w:val="white"/>
        </w:rPr>
        <w:t>ое</w:t>
      </w:r>
      <w:r w:rsidR="00E04D98" w:rsidRPr="001E4ABE">
        <w:rPr>
          <w:b w:val="0"/>
          <w:bCs w:val="0"/>
          <w:sz w:val="22"/>
          <w:szCs w:val="22"/>
          <w:highlight w:val="white"/>
        </w:rPr>
        <w:t xml:space="preserve"> в дальнейшем «Исполнитель» с другой стороны, </w:t>
      </w:r>
    </w:p>
    <w:p w:rsidR="00233494" w:rsidRDefault="001E4ABE" w:rsidP="001E4ABE">
      <w:pPr>
        <w:pStyle w:val="6"/>
        <w:shd w:val="clear" w:color="auto" w:fill="auto"/>
        <w:spacing w:after="0" w:line="240" w:lineRule="auto"/>
        <w:ind w:left="20" w:right="20" w:firstLine="540"/>
        <w:jc w:val="both"/>
        <w:rPr>
          <w:b w:val="0"/>
          <w:bCs w:val="0"/>
          <w:sz w:val="22"/>
          <w:szCs w:val="22"/>
          <w:highlight w:val="white"/>
        </w:rPr>
      </w:pPr>
      <w:r w:rsidRPr="001E4ABE">
        <w:rPr>
          <w:b w:val="0"/>
          <w:bCs w:val="0"/>
          <w:sz w:val="22"/>
          <w:szCs w:val="22"/>
          <w:highlight w:val="white"/>
        </w:rPr>
        <w:t>совместно именуемые в дальнейшем «Стороны», а по отдельности «Сторона», заключили настоящий Договор о нижеследующем:</w:t>
      </w:r>
    </w:p>
    <w:p w:rsidR="001E4ABE" w:rsidRPr="001E4ABE" w:rsidRDefault="001E4ABE" w:rsidP="001E4ABE">
      <w:pPr>
        <w:pStyle w:val="6"/>
        <w:shd w:val="clear" w:color="auto" w:fill="auto"/>
        <w:spacing w:after="0" w:line="240" w:lineRule="auto"/>
        <w:ind w:left="20" w:right="20" w:firstLine="540"/>
        <w:jc w:val="both"/>
        <w:rPr>
          <w:b w:val="0"/>
          <w:bCs w:val="0"/>
          <w:sz w:val="22"/>
          <w:szCs w:val="22"/>
          <w:highlight w:val="white"/>
        </w:rPr>
      </w:pPr>
    </w:p>
    <w:p w:rsidR="00013B9B" w:rsidRPr="006B053F" w:rsidRDefault="00013B9B" w:rsidP="00013B9B">
      <w:pPr>
        <w:jc w:val="center"/>
        <w:rPr>
          <w:b/>
          <w:bCs/>
          <w:color w:val="auto"/>
        </w:rPr>
      </w:pPr>
      <w:r w:rsidRPr="006B053F">
        <w:rPr>
          <w:b/>
          <w:bCs/>
          <w:color w:val="auto"/>
        </w:rPr>
        <w:t>1. ПРЕДМЕТ ДОГОВОРА.</w:t>
      </w:r>
    </w:p>
    <w:p w:rsidR="00013B9B" w:rsidRPr="00ED1783" w:rsidRDefault="00013B9B" w:rsidP="00E6014E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6B053F">
        <w:t xml:space="preserve">Исполнитель обязуется </w:t>
      </w:r>
      <w:r w:rsidR="004F3B2F">
        <w:t xml:space="preserve">оказывать Заказчику на ежемесячной основе услуги </w:t>
      </w:r>
      <w:r w:rsidR="00ED1783">
        <w:t xml:space="preserve">комплексному обслуживанию и </w:t>
      </w:r>
      <w:r w:rsidR="004F3B2F">
        <w:t xml:space="preserve">уборке </w:t>
      </w:r>
      <w:r w:rsidR="00ED1783">
        <w:t xml:space="preserve">офисных </w:t>
      </w:r>
      <w:r w:rsidR="004F3B2F">
        <w:t xml:space="preserve">помещений </w:t>
      </w:r>
      <w:r w:rsidR="00A74F4B" w:rsidRPr="009A51D8">
        <w:t>по</w:t>
      </w:r>
      <w:r w:rsidR="00E6014E">
        <w:t xml:space="preserve"> адресам</w:t>
      </w:r>
      <w:r w:rsidRPr="009A51D8">
        <w:t xml:space="preserve">: </w:t>
      </w:r>
      <w:r w:rsidR="007D6093">
        <w:t>_________________________________________</w:t>
      </w:r>
      <w:r w:rsidR="004842A7" w:rsidRPr="009A51D8">
        <w:t xml:space="preserve">, общей площадью </w:t>
      </w:r>
      <w:r w:rsidR="007D6093">
        <w:t>____________</w:t>
      </w:r>
      <w:r w:rsidR="000A10A3" w:rsidRPr="00E6014E">
        <w:t xml:space="preserve"> кв.м</w:t>
      </w:r>
      <w:r w:rsidR="00E6014E" w:rsidRPr="00E6014E">
        <w:t xml:space="preserve"> </w:t>
      </w:r>
      <w:r w:rsidRPr="006B053F">
        <w:t>(далее - «</w:t>
      </w:r>
      <w:r w:rsidRPr="00ED1783">
        <w:t>Услуги</w:t>
      </w:r>
      <w:r w:rsidRPr="006B053F">
        <w:t>»)</w:t>
      </w:r>
      <w:r w:rsidR="000E3D3D">
        <w:t xml:space="preserve"> в соответствии с условиями настоящего Договора и Техническим заданием (Приложение №1)</w:t>
      </w:r>
      <w:r w:rsidRPr="006B053F">
        <w:t>. Заказчик обязуется принимать и оплачивать Исполнителю стоимость его Услуг в размере и на условиях, установленных настоящим Договором.</w:t>
      </w:r>
    </w:p>
    <w:p w:rsidR="00013B9B" w:rsidRPr="00F9640E" w:rsidRDefault="0032099A" w:rsidP="00186328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color w:val="auto"/>
        </w:rPr>
      </w:pPr>
      <w:r w:rsidRPr="006B053F">
        <w:t xml:space="preserve">Услуги </w:t>
      </w:r>
      <w:r w:rsidR="004F3B2F">
        <w:t>подлежат оказанию ежедневно по рабочим дням</w:t>
      </w:r>
      <w:r w:rsidR="00FA2EBB">
        <w:t>, в соответствии с Техническим заданием (Приложение №1)</w:t>
      </w:r>
      <w:r w:rsidR="004F3B2F">
        <w:t xml:space="preserve"> в течение всего рабочего дня</w:t>
      </w:r>
      <w:r w:rsidR="00B21A92" w:rsidRPr="006B053F">
        <w:t xml:space="preserve">, </w:t>
      </w:r>
      <w:r w:rsidR="008E626B">
        <w:t xml:space="preserve">с </w:t>
      </w:r>
      <w:r w:rsidR="00350D43">
        <w:t>момента подписания настоящего Договора</w:t>
      </w:r>
      <w:r w:rsidR="00586260">
        <w:t xml:space="preserve"> и </w:t>
      </w:r>
      <w:r w:rsidR="00B21A92" w:rsidRPr="006B053F">
        <w:t>в течение срока дей</w:t>
      </w:r>
      <w:r w:rsidRPr="006B053F">
        <w:t>ствия настоящего Договора</w:t>
      </w:r>
      <w:r w:rsidR="00350D43">
        <w:t>.</w:t>
      </w:r>
    </w:p>
    <w:p w:rsidR="00B21A92" w:rsidRPr="006B053F" w:rsidRDefault="00B21A92" w:rsidP="00B21A92">
      <w:pPr>
        <w:pStyle w:val="a3"/>
        <w:rPr>
          <w:color w:val="auto"/>
        </w:rPr>
      </w:pPr>
    </w:p>
    <w:p w:rsidR="00013B9B" w:rsidRPr="006B053F" w:rsidRDefault="00013B9B" w:rsidP="00013B9B">
      <w:pPr>
        <w:jc w:val="center"/>
        <w:rPr>
          <w:b/>
          <w:bCs/>
          <w:color w:val="auto"/>
        </w:rPr>
      </w:pPr>
      <w:r w:rsidRPr="006B053F">
        <w:rPr>
          <w:b/>
          <w:bCs/>
          <w:color w:val="auto"/>
        </w:rPr>
        <w:t>2.</w:t>
      </w:r>
      <w:r w:rsidR="001003E1">
        <w:rPr>
          <w:b/>
          <w:bCs/>
          <w:color w:val="auto"/>
        </w:rPr>
        <w:t xml:space="preserve"> </w:t>
      </w:r>
      <w:r w:rsidRPr="006B053F">
        <w:rPr>
          <w:b/>
          <w:bCs/>
          <w:color w:val="auto"/>
        </w:rPr>
        <w:t xml:space="preserve">ПОРЯДОК ИСПОЛНЕНИЯ ДОГОВОРА. </w:t>
      </w:r>
    </w:p>
    <w:p w:rsidR="00013B9B" w:rsidRPr="006B053F" w:rsidRDefault="00013B9B" w:rsidP="00186328">
      <w:pPr>
        <w:tabs>
          <w:tab w:val="left" w:pos="567"/>
        </w:tabs>
        <w:jc w:val="both"/>
        <w:rPr>
          <w:color w:val="auto"/>
        </w:rPr>
      </w:pPr>
      <w:r w:rsidRPr="006B053F">
        <w:rPr>
          <w:color w:val="auto"/>
        </w:rPr>
        <w:t xml:space="preserve">2.1. </w:t>
      </w:r>
      <w:r w:rsidR="00186328">
        <w:rPr>
          <w:color w:val="auto"/>
        </w:rPr>
        <w:tab/>
      </w:r>
      <w:r w:rsidRPr="006B053F">
        <w:rPr>
          <w:color w:val="auto"/>
        </w:rPr>
        <w:t>Заказчик предоставляет Исполнителю</w:t>
      </w:r>
      <w:r w:rsidR="001003E1">
        <w:rPr>
          <w:color w:val="auto"/>
        </w:rPr>
        <w:t>,</w:t>
      </w:r>
      <w:r w:rsidRPr="006B053F">
        <w:rPr>
          <w:color w:val="auto"/>
        </w:rPr>
        <w:t xml:space="preserve"> по его </w:t>
      </w:r>
      <w:r w:rsidR="00350D43">
        <w:rPr>
          <w:color w:val="auto"/>
        </w:rPr>
        <w:t xml:space="preserve">письменному </w:t>
      </w:r>
      <w:r w:rsidRPr="006B053F">
        <w:rPr>
          <w:color w:val="auto"/>
        </w:rPr>
        <w:t>запросу</w:t>
      </w:r>
      <w:r w:rsidR="001003E1">
        <w:rPr>
          <w:color w:val="auto"/>
        </w:rPr>
        <w:t>,</w:t>
      </w:r>
      <w:r w:rsidRPr="006B053F">
        <w:rPr>
          <w:color w:val="auto"/>
        </w:rPr>
        <w:t xml:space="preserve"> в полном объеме всю </w:t>
      </w:r>
      <w:r w:rsidR="00350D43">
        <w:rPr>
          <w:color w:val="auto"/>
        </w:rPr>
        <w:t>дополнительную</w:t>
      </w:r>
      <w:r w:rsidRPr="006B053F">
        <w:rPr>
          <w:color w:val="auto"/>
        </w:rPr>
        <w:t xml:space="preserve"> информацию, которая может понадобиться Исполнителю для оказания Услуг.</w:t>
      </w:r>
    </w:p>
    <w:p w:rsidR="00D842AC" w:rsidRDefault="00A74F4B" w:rsidP="00186328">
      <w:pPr>
        <w:tabs>
          <w:tab w:val="left" w:pos="567"/>
        </w:tabs>
        <w:jc w:val="both"/>
        <w:rPr>
          <w:color w:val="auto"/>
        </w:rPr>
      </w:pPr>
      <w:r w:rsidRPr="006B053F">
        <w:rPr>
          <w:color w:val="auto"/>
        </w:rPr>
        <w:t xml:space="preserve">2.2. </w:t>
      </w:r>
      <w:r w:rsidR="00186328">
        <w:rPr>
          <w:color w:val="auto"/>
        </w:rPr>
        <w:tab/>
      </w:r>
      <w:r w:rsidRPr="006B053F">
        <w:rPr>
          <w:color w:val="auto"/>
        </w:rPr>
        <w:t xml:space="preserve">Стороны, в течение </w:t>
      </w:r>
      <w:r w:rsidR="00350D43">
        <w:rPr>
          <w:color w:val="auto"/>
        </w:rPr>
        <w:t>5</w:t>
      </w:r>
      <w:r w:rsidR="00350D43" w:rsidRPr="006B053F">
        <w:rPr>
          <w:color w:val="auto"/>
        </w:rPr>
        <w:t xml:space="preserve"> </w:t>
      </w:r>
      <w:r w:rsidRPr="006B053F">
        <w:rPr>
          <w:color w:val="auto"/>
        </w:rPr>
        <w:t>(</w:t>
      </w:r>
      <w:r w:rsidR="00350D43">
        <w:rPr>
          <w:color w:val="auto"/>
        </w:rPr>
        <w:t>Пяти</w:t>
      </w:r>
      <w:r w:rsidRPr="006B053F">
        <w:rPr>
          <w:color w:val="auto"/>
        </w:rPr>
        <w:t xml:space="preserve">) </w:t>
      </w:r>
      <w:r w:rsidR="0032099A" w:rsidRPr="006B053F">
        <w:rPr>
          <w:color w:val="auto"/>
        </w:rPr>
        <w:t>рабочих</w:t>
      </w:r>
      <w:r w:rsidRPr="006B053F">
        <w:rPr>
          <w:color w:val="auto"/>
        </w:rPr>
        <w:t xml:space="preserve"> дней</w:t>
      </w:r>
      <w:r w:rsidR="001003E1">
        <w:rPr>
          <w:color w:val="auto"/>
        </w:rPr>
        <w:t>,</w:t>
      </w:r>
      <w:r w:rsidRPr="006B053F">
        <w:rPr>
          <w:color w:val="auto"/>
        </w:rPr>
        <w:t xml:space="preserve"> с даты окончания каждого </w:t>
      </w:r>
      <w:r w:rsidR="004F3B2F">
        <w:rPr>
          <w:color w:val="auto"/>
        </w:rPr>
        <w:t>календарного месяца (</w:t>
      </w:r>
      <w:r w:rsidRPr="006B053F">
        <w:rPr>
          <w:color w:val="auto"/>
        </w:rPr>
        <w:t>Отчетного периода</w:t>
      </w:r>
      <w:r w:rsidR="004F3B2F">
        <w:rPr>
          <w:color w:val="auto"/>
        </w:rPr>
        <w:t>) оказания услуг</w:t>
      </w:r>
      <w:r w:rsidRPr="006B053F">
        <w:rPr>
          <w:color w:val="auto"/>
        </w:rPr>
        <w:t xml:space="preserve">, </w:t>
      </w:r>
      <w:r w:rsidR="00013B9B" w:rsidRPr="006B053F">
        <w:rPr>
          <w:color w:val="auto"/>
        </w:rPr>
        <w:t>подпи</w:t>
      </w:r>
      <w:r w:rsidRPr="006B053F">
        <w:rPr>
          <w:color w:val="auto"/>
        </w:rPr>
        <w:t xml:space="preserve">сывают Акт сдачи-приемки Услуг, который составляется Исполнителем </w:t>
      </w:r>
      <w:r w:rsidR="00F57A7A">
        <w:rPr>
          <w:color w:val="auto"/>
        </w:rPr>
        <w:t xml:space="preserve">по форме Приложения №2 к настоящему Договору </w:t>
      </w:r>
      <w:r w:rsidRPr="006B053F">
        <w:rPr>
          <w:color w:val="auto"/>
        </w:rPr>
        <w:t>и является также Отчетом Исполнителя об оказанных Услугах.</w:t>
      </w:r>
    </w:p>
    <w:p w:rsidR="00350D43" w:rsidRPr="006B053F" w:rsidRDefault="00350D43" w:rsidP="00186328">
      <w:pPr>
        <w:tabs>
          <w:tab w:val="left" w:pos="567"/>
        </w:tabs>
        <w:jc w:val="both"/>
        <w:rPr>
          <w:color w:val="auto"/>
        </w:rPr>
      </w:pPr>
    </w:p>
    <w:p w:rsidR="00D842AC" w:rsidRPr="00E123F3" w:rsidRDefault="00D842AC" w:rsidP="00186328">
      <w:pPr>
        <w:tabs>
          <w:tab w:val="left" w:pos="567"/>
        </w:tabs>
        <w:jc w:val="both"/>
        <w:rPr>
          <w:b/>
          <w:color w:val="auto"/>
        </w:rPr>
      </w:pPr>
      <w:r w:rsidRPr="006B053F">
        <w:rPr>
          <w:color w:val="auto"/>
        </w:rPr>
        <w:t xml:space="preserve">2.3. </w:t>
      </w:r>
      <w:r w:rsidR="00186328">
        <w:rPr>
          <w:color w:val="auto"/>
        </w:rPr>
        <w:tab/>
      </w:r>
      <w:r w:rsidRPr="00E123F3">
        <w:rPr>
          <w:b/>
        </w:rPr>
        <w:t>Исполнитель обязуется:</w:t>
      </w:r>
    </w:p>
    <w:p w:rsidR="004F3B2F" w:rsidRPr="00CC57C1" w:rsidRDefault="001003E1" w:rsidP="00CC57C1">
      <w:pPr>
        <w:tabs>
          <w:tab w:val="left" w:pos="567"/>
        </w:tabs>
        <w:jc w:val="both"/>
        <w:rPr>
          <w:color w:val="auto"/>
        </w:rPr>
      </w:pPr>
      <w:r w:rsidRPr="00CC57C1">
        <w:rPr>
          <w:color w:val="auto"/>
        </w:rPr>
        <w:t xml:space="preserve">2.3.1. </w:t>
      </w:r>
      <w:r w:rsidR="004F3B2F" w:rsidRPr="00CC57C1">
        <w:rPr>
          <w:color w:val="auto"/>
        </w:rPr>
        <w:t>Использовать только высококачественные и сертифицированные моющие, чистящие средства и уборочный инвентарь.</w:t>
      </w:r>
    </w:p>
    <w:p w:rsidR="004F3B2F" w:rsidRPr="00CC57C1" w:rsidRDefault="004F3B2F" w:rsidP="00CC57C1">
      <w:pPr>
        <w:tabs>
          <w:tab w:val="left" w:pos="567"/>
        </w:tabs>
        <w:jc w:val="both"/>
        <w:rPr>
          <w:color w:val="auto"/>
        </w:rPr>
      </w:pPr>
      <w:r>
        <w:rPr>
          <w:color w:val="auto"/>
        </w:rPr>
        <w:t>2</w:t>
      </w:r>
      <w:r w:rsidRPr="00CC57C1">
        <w:rPr>
          <w:color w:val="auto"/>
        </w:rPr>
        <w:t>.</w:t>
      </w:r>
      <w:r>
        <w:rPr>
          <w:color w:val="auto"/>
        </w:rPr>
        <w:t>3</w:t>
      </w:r>
      <w:r w:rsidRPr="00CC57C1">
        <w:rPr>
          <w:color w:val="auto"/>
        </w:rPr>
        <w:t>.</w:t>
      </w:r>
      <w:r>
        <w:rPr>
          <w:color w:val="auto"/>
        </w:rPr>
        <w:t>2</w:t>
      </w:r>
      <w:r w:rsidRPr="00CC57C1">
        <w:rPr>
          <w:color w:val="auto"/>
        </w:rPr>
        <w:t xml:space="preserve">. </w:t>
      </w:r>
      <w:r>
        <w:rPr>
          <w:color w:val="auto"/>
        </w:rPr>
        <w:t xml:space="preserve"> </w:t>
      </w:r>
      <w:r w:rsidRPr="00CC57C1">
        <w:rPr>
          <w:color w:val="auto"/>
        </w:rPr>
        <w:t>Выполнять работы в соответствии с ГОСТ Р 51870-2002 «Услуги бытовые, Услуги по уборке зданий и сооружений. Общие технические условия для данной категории работ».</w:t>
      </w:r>
    </w:p>
    <w:p w:rsidR="004F3B2F" w:rsidRPr="00CC57C1" w:rsidRDefault="004F3B2F" w:rsidP="00CC57C1">
      <w:pPr>
        <w:tabs>
          <w:tab w:val="left" w:pos="567"/>
        </w:tabs>
        <w:jc w:val="both"/>
        <w:rPr>
          <w:color w:val="auto"/>
        </w:rPr>
      </w:pPr>
      <w:r>
        <w:rPr>
          <w:color w:val="auto"/>
        </w:rPr>
        <w:t>2</w:t>
      </w:r>
      <w:r w:rsidRPr="00CC57C1">
        <w:rPr>
          <w:color w:val="auto"/>
        </w:rPr>
        <w:t>.</w:t>
      </w:r>
      <w:r>
        <w:rPr>
          <w:color w:val="auto"/>
        </w:rPr>
        <w:t>3</w:t>
      </w:r>
      <w:r w:rsidRPr="00CC57C1">
        <w:rPr>
          <w:color w:val="auto"/>
        </w:rPr>
        <w:t>.</w:t>
      </w:r>
      <w:r>
        <w:rPr>
          <w:color w:val="auto"/>
        </w:rPr>
        <w:t>3</w:t>
      </w:r>
      <w:r w:rsidRPr="00CC57C1">
        <w:rPr>
          <w:color w:val="auto"/>
        </w:rPr>
        <w:t xml:space="preserve">    Безвозмездно исправить по требованию Заказчика все выявленные при приёмке работ недостатки в день выполнения работ.</w:t>
      </w:r>
    </w:p>
    <w:p w:rsidR="00350D43" w:rsidRDefault="004F3B2F" w:rsidP="00E123F3">
      <w:pPr>
        <w:pStyle w:val="a3"/>
        <w:widowControl w:val="0"/>
        <w:tabs>
          <w:tab w:val="left" w:pos="567"/>
        </w:tabs>
        <w:ind w:left="0"/>
        <w:jc w:val="both"/>
      </w:pPr>
      <w:r>
        <w:rPr>
          <w:color w:val="auto"/>
        </w:rPr>
        <w:t xml:space="preserve">2.3.4. </w:t>
      </w:r>
      <w:r w:rsidRPr="003C4D13">
        <w:t>Уведомлять Заказчика о возникновении обстоятельств в ходе оказания Услуг по настоящему Договору, которые препятствуют и/или могут повлечь препятствия в оказании Услуг в соответствии с условиями настоящего Договора, не позднее чем через 1 (Один) рабочий день после возникновения обстоятельств.</w:t>
      </w:r>
    </w:p>
    <w:p w:rsidR="004F3B2F" w:rsidRPr="00CC57C1" w:rsidRDefault="004F3B2F" w:rsidP="00CC57C1">
      <w:pPr>
        <w:tabs>
          <w:tab w:val="left" w:pos="567"/>
        </w:tabs>
        <w:jc w:val="both"/>
        <w:rPr>
          <w:color w:val="auto"/>
        </w:rPr>
      </w:pPr>
      <w:r>
        <w:rPr>
          <w:color w:val="auto"/>
        </w:rPr>
        <w:t>2</w:t>
      </w:r>
      <w:r w:rsidRPr="00CC57C1">
        <w:rPr>
          <w:color w:val="auto"/>
        </w:rPr>
        <w:t>.</w:t>
      </w:r>
      <w:r>
        <w:rPr>
          <w:color w:val="auto"/>
        </w:rPr>
        <w:t>3</w:t>
      </w:r>
      <w:r w:rsidRPr="00CC57C1">
        <w:rPr>
          <w:color w:val="auto"/>
        </w:rPr>
        <w:t>.</w:t>
      </w:r>
      <w:r>
        <w:rPr>
          <w:color w:val="auto"/>
        </w:rPr>
        <w:t>5</w:t>
      </w:r>
      <w:r w:rsidRPr="00CC57C1">
        <w:rPr>
          <w:color w:val="auto"/>
        </w:rPr>
        <w:t>. Обеспечить качественное и своевременное выполнение работ в соответствии с условиями договора и действующими техническими требованиями.</w:t>
      </w:r>
    </w:p>
    <w:p w:rsidR="004F3B2F" w:rsidRPr="00CC57C1" w:rsidRDefault="004F3B2F" w:rsidP="00CC57C1">
      <w:pPr>
        <w:tabs>
          <w:tab w:val="left" w:pos="567"/>
        </w:tabs>
        <w:jc w:val="both"/>
        <w:rPr>
          <w:color w:val="auto"/>
        </w:rPr>
      </w:pPr>
      <w:r>
        <w:rPr>
          <w:color w:val="auto"/>
        </w:rPr>
        <w:t>2</w:t>
      </w:r>
      <w:r w:rsidRPr="00CC57C1">
        <w:rPr>
          <w:color w:val="auto"/>
        </w:rPr>
        <w:t>.</w:t>
      </w:r>
      <w:r>
        <w:rPr>
          <w:color w:val="auto"/>
        </w:rPr>
        <w:t>3</w:t>
      </w:r>
      <w:r w:rsidRPr="00CC57C1">
        <w:rPr>
          <w:color w:val="auto"/>
        </w:rPr>
        <w:t>.</w:t>
      </w:r>
      <w:r>
        <w:rPr>
          <w:color w:val="auto"/>
        </w:rPr>
        <w:t>6</w:t>
      </w:r>
      <w:r w:rsidRPr="00CC57C1">
        <w:rPr>
          <w:color w:val="auto"/>
        </w:rPr>
        <w:t xml:space="preserve">. Обеспечить выполнение и соблюдение необходимых мероприятий и режимов по технике безопасности, пожарной безопасности, технологии производства работ и охране окружающей среды, а также санитарных правил во время </w:t>
      </w:r>
      <w:r>
        <w:rPr>
          <w:color w:val="auto"/>
        </w:rPr>
        <w:t>оказания услуг по настоящему Договору</w:t>
      </w:r>
      <w:r w:rsidRPr="00CC57C1">
        <w:rPr>
          <w:color w:val="auto"/>
        </w:rPr>
        <w:t>.</w:t>
      </w:r>
    </w:p>
    <w:p w:rsidR="004F3B2F" w:rsidRPr="00CC57C1" w:rsidRDefault="004F3B2F" w:rsidP="00CC57C1">
      <w:pPr>
        <w:tabs>
          <w:tab w:val="left" w:pos="567"/>
        </w:tabs>
        <w:jc w:val="both"/>
        <w:rPr>
          <w:color w:val="auto"/>
        </w:rPr>
      </w:pPr>
      <w:r>
        <w:rPr>
          <w:color w:val="auto"/>
        </w:rPr>
        <w:t>2</w:t>
      </w:r>
      <w:r w:rsidRPr="00CC57C1">
        <w:rPr>
          <w:color w:val="auto"/>
        </w:rPr>
        <w:t>.</w:t>
      </w:r>
      <w:r>
        <w:rPr>
          <w:color w:val="auto"/>
        </w:rPr>
        <w:t>3</w:t>
      </w:r>
      <w:r w:rsidRPr="00CC57C1">
        <w:rPr>
          <w:color w:val="auto"/>
        </w:rPr>
        <w:t>.</w:t>
      </w:r>
      <w:r>
        <w:rPr>
          <w:color w:val="auto"/>
        </w:rPr>
        <w:t>7</w:t>
      </w:r>
      <w:r w:rsidRPr="00CC57C1">
        <w:rPr>
          <w:color w:val="auto"/>
        </w:rPr>
        <w:t>.</w:t>
      </w:r>
      <w:r w:rsidR="001D5CA6">
        <w:rPr>
          <w:color w:val="auto"/>
        </w:rPr>
        <w:t xml:space="preserve"> </w:t>
      </w:r>
      <w:r w:rsidRPr="00CC57C1">
        <w:rPr>
          <w:color w:val="auto"/>
        </w:rPr>
        <w:t xml:space="preserve">Принять на себя полную ответственность за соблюдением </w:t>
      </w:r>
      <w:r>
        <w:rPr>
          <w:color w:val="auto"/>
        </w:rPr>
        <w:t xml:space="preserve">своими </w:t>
      </w:r>
      <w:r w:rsidRPr="00CC57C1">
        <w:rPr>
          <w:color w:val="auto"/>
        </w:rPr>
        <w:t xml:space="preserve">рабочими правил пожарной безопасности, техники безопасности, технологии </w:t>
      </w:r>
      <w:r>
        <w:rPr>
          <w:color w:val="auto"/>
        </w:rPr>
        <w:t>оказания услуг на объекте Заказчика по адресу указанному в п.1.1. настоящего Договора</w:t>
      </w:r>
      <w:r w:rsidRPr="00CC57C1">
        <w:rPr>
          <w:color w:val="auto"/>
        </w:rPr>
        <w:t>.</w:t>
      </w:r>
    </w:p>
    <w:p w:rsidR="004F3B2F" w:rsidRPr="00CC57C1" w:rsidRDefault="004F3B2F" w:rsidP="00CC57C1">
      <w:pPr>
        <w:tabs>
          <w:tab w:val="left" w:pos="567"/>
        </w:tabs>
        <w:jc w:val="both"/>
        <w:rPr>
          <w:color w:val="auto"/>
        </w:rPr>
      </w:pPr>
      <w:r>
        <w:rPr>
          <w:color w:val="auto"/>
        </w:rPr>
        <w:t>2</w:t>
      </w:r>
      <w:r w:rsidRPr="00CC57C1">
        <w:rPr>
          <w:color w:val="auto"/>
        </w:rPr>
        <w:t>.</w:t>
      </w:r>
      <w:r>
        <w:rPr>
          <w:color w:val="auto"/>
        </w:rPr>
        <w:t>3</w:t>
      </w:r>
      <w:r w:rsidRPr="00CC57C1">
        <w:rPr>
          <w:color w:val="auto"/>
        </w:rPr>
        <w:t>.</w:t>
      </w:r>
      <w:r>
        <w:rPr>
          <w:color w:val="auto"/>
        </w:rPr>
        <w:t>8</w:t>
      </w:r>
      <w:r w:rsidRPr="00CC57C1">
        <w:rPr>
          <w:color w:val="auto"/>
        </w:rPr>
        <w:t>.</w:t>
      </w:r>
      <w:r w:rsidR="001D5CA6">
        <w:rPr>
          <w:color w:val="auto"/>
        </w:rPr>
        <w:t xml:space="preserve"> </w:t>
      </w:r>
      <w:r w:rsidRPr="00CC57C1">
        <w:rPr>
          <w:color w:val="auto"/>
        </w:rPr>
        <w:t xml:space="preserve">Устранять за свой счет недостатки и дефекты </w:t>
      </w:r>
      <w:r>
        <w:rPr>
          <w:color w:val="auto"/>
        </w:rPr>
        <w:t>оказанных услуг</w:t>
      </w:r>
      <w:r w:rsidRPr="00CC57C1">
        <w:rPr>
          <w:color w:val="auto"/>
        </w:rPr>
        <w:t xml:space="preserve"> по требованию Заказчика.</w:t>
      </w:r>
    </w:p>
    <w:p w:rsidR="004F3B2F" w:rsidRPr="00CC57C1" w:rsidRDefault="004F3B2F" w:rsidP="00CC57C1">
      <w:pPr>
        <w:tabs>
          <w:tab w:val="left" w:pos="567"/>
        </w:tabs>
        <w:jc w:val="both"/>
        <w:rPr>
          <w:color w:val="auto"/>
        </w:rPr>
      </w:pPr>
      <w:r>
        <w:rPr>
          <w:color w:val="auto"/>
        </w:rPr>
        <w:t>2</w:t>
      </w:r>
      <w:r w:rsidRPr="00CC57C1">
        <w:rPr>
          <w:color w:val="auto"/>
        </w:rPr>
        <w:t>.</w:t>
      </w:r>
      <w:r>
        <w:rPr>
          <w:color w:val="auto"/>
        </w:rPr>
        <w:t>3</w:t>
      </w:r>
      <w:r w:rsidRPr="00CC57C1">
        <w:rPr>
          <w:color w:val="auto"/>
        </w:rPr>
        <w:t>.</w:t>
      </w:r>
      <w:r>
        <w:rPr>
          <w:color w:val="auto"/>
        </w:rPr>
        <w:t>9</w:t>
      </w:r>
      <w:r w:rsidRPr="00CC57C1">
        <w:rPr>
          <w:color w:val="auto"/>
        </w:rPr>
        <w:t xml:space="preserve"> Применять</w:t>
      </w:r>
      <w:r>
        <w:rPr>
          <w:color w:val="auto"/>
        </w:rPr>
        <w:t xml:space="preserve"> любые расходные</w:t>
      </w:r>
      <w:r w:rsidRPr="00CC57C1">
        <w:rPr>
          <w:color w:val="auto"/>
        </w:rPr>
        <w:t xml:space="preserve"> материалы</w:t>
      </w:r>
      <w:r>
        <w:rPr>
          <w:color w:val="auto"/>
        </w:rPr>
        <w:t xml:space="preserve"> и моющие средства</w:t>
      </w:r>
      <w:r w:rsidRPr="00CC57C1">
        <w:rPr>
          <w:color w:val="auto"/>
        </w:rPr>
        <w:t xml:space="preserve">, только при наличии удостоверяющих качество документов. Сертификаты качества или декларации соответствия соответствующих материалов подлежат передаче Заказчику по </w:t>
      </w:r>
      <w:r>
        <w:rPr>
          <w:color w:val="auto"/>
        </w:rPr>
        <w:t>первому требованию</w:t>
      </w:r>
      <w:r w:rsidRPr="00CC57C1">
        <w:rPr>
          <w:color w:val="auto"/>
        </w:rPr>
        <w:t>.</w:t>
      </w:r>
    </w:p>
    <w:p w:rsidR="004F3B2F" w:rsidRPr="00CC57C1" w:rsidRDefault="004F3B2F" w:rsidP="00CC57C1">
      <w:pPr>
        <w:tabs>
          <w:tab w:val="left" w:pos="567"/>
        </w:tabs>
        <w:jc w:val="both"/>
        <w:rPr>
          <w:color w:val="auto"/>
        </w:rPr>
      </w:pPr>
      <w:r>
        <w:rPr>
          <w:color w:val="auto"/>
        </w:rPr>
        <w:lastRenderedPageBreak/>
        <w:t>2</w:t>
      </w:r>
      <w:r w:rsidRPr="00CC57C1">
        <w:rPr>
          <w:color w:val="auto"/>
        </w:rPr>
        <w:t>.</w:t>
      </w:r>
      <w:r>
        <w:rPr>
          <w:color w:val="auto"/>
        </w:rPr>
        <w:t>3</w:t>
      </w:r>
      <w:r w:rsidRPr="00CC57C1">
        <w:rPr>
          <w:color w:val="auto"/>
        </w:rPr>
        <w:t>.</w:t>
      </w:r>
      <w:r>
        <w:rPr>
          <w:color w:val="auto"/>
        </w:rPr>
        <w:t>10</w:t>
      </w:r>
      <w:r w:rsidRPr="00CC57C1">
        <w:rPr>
          <w:color w:val="auto"/>
        </w:rPr>
        <w:t xml:space="preserve"> Содержать рабочую площадку (</w:t>
      </w:r>
      <w:r>
        <w:rPr>
          <w:color w:val="auto"/>
        </w:rPr>
        <w:t>на объекте по адресу п.1.1. настоящего Договора</w:t>
      </w:r>
      <w:r w:rsidRPr="00CC57C1">
        <w:rPr>
          <w:color w:val="auto"/>
        </w:rPr>
        <w:t>) и прилегающие к ней участки свободными от отходов (</w:t>
      </w:r>
      <w:r>
        <w:rPr>
          <w:color w:val="auto"/>
        </w:rPr>
        <w:t>мусора</w:t>
      </w:r>
      <w:r w:rsidRPr="00CC57C1">
        <w:rPr>
          <w:color w:val="auto"/>
        </w:rPr>
        <w:t xml:space="preserve">), накапливаемых в результате </w:t>
      </w:r>
      <w:r>
        <w:rPr>
          <w:color w:val="auto"/>
        </w:rPr>
        <w:t>оказания услуг</w:t>
      </w:r>
      <w:r w:rsidRPr="00CC57C1">
        <w:rPr>
          <w:color w:val="auto"/>
        </w:rPr>
        <w:t>, и обеспечивать их своевременную уборку и вывоз.</w:t>
      </w:r>
    </w:p>
    <w:p w:rsidR="004F3B2F" w:rsidRPr="00CC57C1" w:rsidRDefault="004F3B2F" w:rsidP="00CC57C1">
      <w:pPr>
        <w:tabs>
          <w:tab w:val="left" w:pos="567"/>
        </w:tabs>
        <w:jc w:val="both"/>
        <w:rPr>
          <w:color w:val="auto"/>
        </w:rPr>
      </w:pPr>
      <w:r>
        <w:rPr>
          <w:color w:val="auto"/>
        </w:rPr>
        <w:t>2</w:t>
      </w:r>
      <w:r w:rsidRPr="00CC57C1">
        <w:rPr>
          <w:color w:val="auto"/>
        </w:rPr>
        <w:t>.</w:t>
      </w:r>
      <w:r>
        <w:rPr>
          <w:color w:val="auto"/>
        </w:rPr>
        <w:t>3</w:t>
      </w:r>
      <w:r w:rsidRPr="00CC57C1">
        <w:rPr>
          <w:color w:val="auto"/>
        </w:rPr>
        <w:t>.</w:t>
      </w:r>
      <w:r>
        <w:rPr>
          <w:color w:val="auto"/>
        </w:rPr>
        <w:t>11</w:t>
      </w:r>
      <w:r w:rsidRPr="00CC57C1">
        <w:rPr>
          <w:color w:val="auto"/>
        </w:rPr>
        <w:t xml:space="preserve"> Предоставить Заказчику перечень сотрудников для предоставления доступа данным лицам на Объект Заказчика для </w:t>
      </w:r>
      <w:r>
        <w:rPr>
          <w:color w:val="auto"/>
        </w:rPr>
        <w:t>оказания услуг</w:t>
      </w:r>
      <w:r w:rsidRPr="00CC57C1">
        <w:rPr>
          <w:color w:val="auto"/>
        </w:rPr>
        <w:t>, предусмотренных настоящим договором.</w:t>
      </w:r>
    </w:p>
    <w:p w:rsidR="004F3B2F" w:rsidRPr="00CC57C1" w:rsidRDefault="004F3B2F" w:rsidP="00CC57C1">
      <w:pPr>
        <w:tabs>
          <w:tab w:val="left" w:pos="567"/>
        </w:tabs>
        <w:jc w:val="both"/>
        <w:rPr>
          <w:color w:val="auto"/>
        </w:rPr>
      </w:pPr>
      <w:r>
        <w:rPr>
          <w:color w:val="auto"/>
        </w:rPr>
        <w:t>2</w:t>
      </w:r>
      <w:r w:rsidRPr="00CC57C1">
        <w:rPr>
          <w:color w:val="auto"/>
        </w:rPr>
        <w:t>.</w:t>
      </w:r>
      <w:r w:rsidR="00E4498A">
        <w:rPr>
          <w:color w:val="auto"/>
        </w:rPr>
        <w:t>3</w:t>
      </w:r>
      <w:r w:rsidRPr="00CC57C1">
        <w:rPr>
          <w:color w:val="auto"/>
        </w:rPr>
        <w:t>.</w:t>
      </w:r>
      <w:r>
        <w:rPr>
          <w:color w:val="auto"/>
        </w:rPr>
        <w:t>12</w:t>
      </w:r>
      <w:r w:rsidRPr="00CC57C1">
        <w:rPr>
          <w:color w:val="auto"/>
        </w:rPr>
        <w:t xml:space="preserve">. </w:t>
      </w:r>
      <w:r>
        <w:rPr>
          <w:color w:val="auto"/>
        </w:rPr>
        <w:t>Самостоятельно и за свой счет о</w:t>
      </w:r>
      <w:r w:rsidRPr="00CC57C1">
        <w:rPr>
          <w:color w:val="auto"/>
        </w:rPr>
        <w:t xml:space="preserve">беспечить содержание и охрану собственного оборудования и инструмента на весь период </w:t>
      </w:r>
      <w:r>
        <w:rPr>
          <w:color w:val="auto"/>
        </w:rPr>
        <w:t>оказания услуг</w:t>
      </w:r>
      <w:r w:rsidRPr="00CC57C1">
        <w:rPr>
          <w:color w:val="auto"/>
        </w:rPr>
        <w:t>.</w:t>
      </w:r>
    </w:p>
    <w:p w:rsidR="004F3B2F" w:rsidRPr="00CC57C1" w:rsidRDefault="004F3B2F" w:rsidP="00CC57C1">
      <w:pPr>
        <w:tabs>
          <w:tab w:val="left" w:pos="567"/>
        </w:tabs>
        <w:jc w:val="both"/>
        <w:rPr>
          <w:color w:val="auto"/>
        </w:rPr>
      </w:pPr>
      <w:r>
        <w:rPr>
          <w:color w:val="auto"/>
        </w:rPr>
        <w:t>2</w:t>
      </w:r>
      <w:r w:rsidRPr="00CC57C1">
        <w:rPr>
          <w:color w:val="auto"/>
        </w:rPr>
        <w:t>.</w:t>
      </w:r>
      <w:r w:rsidR="00E4498A">
        <w:rPr>
          <w:color w:val="auto"/>
        </w:rPr>
        <w:t>3</w:t>
      </w:r>
      <w:r w:rsidRPr="00CC57C1">
        <w:rPr>
          <w:color w:val="auto"/>
        </w:rPr>
        <w:t xml:space="preserve">.13. Вести журнал </w:t>
      </w:r>
      <w:r>
        <w:rPr>
          <w:color w:val="auto"/>
        </w:rPr>
        <w:t>оказания услуг</w:t>
      </w:r>
      <w:r w:rsidRPr="00CC57C1">
        <w:rPr>
          <w:color w:val="auto"/>
        </w:rPr>
        <w:t xml:space="preserve"> в установленном порядке, предъявлять его Заказчику по первому требованию. Заносить полученные в ходе </w:t>
      </w:r>
      <w:r>
        <w:rPr>
          <w:color w:val="auto"/>
        </w:rPr>
        <w:t>оказания услуг</w:t>
      </w:r>
      <w:r w:rsidRPr="00CC57C1">
        <w:rPr>
          <w:color w:val="auto"/>
        </w:rPr>
        <w:t xml:space="preserve"> указания Заказчика в журнал </w:t>
      </w:r>
      <w:r>
        <w:rPr>
          <w:color w:val="auto"/>
        </w:rPr>
        <w:t>оказания услуг</w:t>
      </w:r>
      <w:r w:rsidRPr="00CC57C1">
        <w:rPr>
          <w:color w:val="auto"/>
        </w:rPr>
        <w:t>. Оперативно устранять обнаруженные Заказчиком недостатки в выполненной работе или иные отступления от условий настоящего договора.</w:t>
      </w:r>
    </w:p>
    <w:p w:rsidR="00075533" w:rsidRPr="00CC57C1" w:rsidRDefault="00075533" w:rsidP="00CC57C1">
      <w:pPr>
        <w:tabs>
          <w:tab w:val="left" w:pos="567"/>
        </w:tabs>
        <w:jc w:val="both"/>
        <w:rPr>
          <w:color w:val="auto"/>
        </w:rPr>
      </w:pPr>
      <w:r w:rsidRPr="00320807">
        <w:rPr>
          <w:color w:val="auto"/>
        </w:rPr>
        <w:t>2.3.1</w:t>
      </w:r>
      <w:r w:rsidR="0044701F" w:rsidRPr="00320807">
        <w:rPr>
          <w:color w:val="auto"/>
        </w:rPr>
        <w:t>4</w:t>
      </w:r>
      <w:r w:rsidRPr="00320807">
        <w:rPr>
          <w:color w:val="auto"/>
        </w:rPr>
        <w:t>. Не позднее 3 (Трех) рабочих дней с момента завершения оказания Услуг в очередном Отчетном периоде предоставить Заказчику Акт об оказании Услуг и счет на оплату.</w:t>
      </w:r>
    </w:p>
    <w:p w:rsidR="004F3B2F" w:rsidRPr="00045C19" w:rsidRDefault="004F3B2F" w:rsidP="00E123F3">
      <w:pPr>
        <w:pStyle w:val="a3"/>
        <w:widowControl w:val="0"/>
        <w:tabs>
          <w:tab w:val="left" w:pos="567"/>
        </w:tabs>
        <w:ind w:left="0"/>
        <w:jc w:val="both"/>
        <w:rPr>
          <w:color w:val="000000" w:themeColor="text1"/>
        </w:rPr>
      </w:pPr>
    </w:p>
    <w:p w:rsidR="00D842AC" w:rsidRPr="00E123F3" w:rsidRDefault="00E4498A" w:rsidP="00E4498A">
      <w:pPr>
        <w:widowControl w:val="0"/>
        <w:tabs>
          <w:tab w:val="left" w:pos="567"/>
        </w:tabs>
        <w:jc w:val="both"/>
        <w:rPr>
          <w:b/>
        </w:rPr>
      </w:pPr>
      <w:r>
        <w:rPr>
          <w:b/>
          <w:w w:val="106"/>
        </w:rPr>
        <w:t xml:space="preserve">2.4. </w:t>
      </w:r>
      <w:r w:rsidR="00D842AC" w:rsidRPr="00E123F3">
        <w:rPr>
          <w:b/>
          <w:w w:val="106"/>
        </w:rPr>
        <w:t>Заказчик обязуется:</w:t>
      </w:r>
    </w:p>
    <w:p w:rsidR="00D842AC" w:rsidRPr="006B053F" w:rsidRDefault="00D842AC" w:rsidP="00233494">
      <w:pPr>
        <w:tabs>
          <w:tab w:val="left" w:pos="567"/>
        </w:tabs>
        <w:jc w:val="both"/>
      </w:pPr>
      <w:r w:rsidRPr="006B053F">
        <w:t xml:space="preserve">2.4.1. Произвести оплату в размерах и в сроки, предусмотренные настоящим </w:t>
      </w:r>
      <w:r w:rsidR="00C82618">
        <w:t>Договором.</w:t>
      </w:r>
    </w:p>
    <w:p w:rsidR="00D842AC" w:rsidRDefault="00D842AC" w:rsidP="00233494">
      <w:pPr>
        <w:tabs>
          <w:tab w:val="left" w:pos="567"/>
        </w:tabs>
        <w:jc w:val="both"/>
      </w:pPr>
      <w:r w:rsidRPr="006B053F">
        <w:t xml:space="preserve">2.4.2. Не вмешиваться в хозяйственную деятельность Исполнителя при осуществлении контроля </w:t>
      </w:r>
      <w:r w:rsidR="00C82618">
        <w:t>за</w:t>
      </w:r>
      <w:r w:rsidR="002B307A" w:rsidRPr="006B053F">
        <w:t xml:space="preserve"> </w:t>
      </w:r>
      <w:r w:rsidRPr="006B053F">
        <w:t>оказанием Услуг.</w:t>
      </w:r>
    </w:p>
    <w:p w:rsidR="00013B9B" w:rsidRPr="00233494" w:rsidRDefault="00013B9B" w:rsidP="00013B9B">
      <w:pPr>
        <w:jc w:val="both"/>
        <w:rPr>
          <w:color w:val="auto"/>
        </w:rPr>
      </w:pPr>
    </w:p>
    <w:p w:rsidR="00013B9B" w:rsidRPr="006B053F" w:rsidRDefault="00013B9B" w:rsidP="00013B9B">
      <w:pPr>
        <w:jc w:val="center"/>
        <w:rPr>
          <w:b/>
          <w:bCs/>
          <w:color w:val="auto"/>
        </w:rPr>
      </w:pPr>
      <w:r w:rsidRPr="006B053F">
        <w:rPr>
          <w:b/>
          <w:bCs/>
          <w:color w:val="auto"/>
        </w:rPr>
        <w:t>3. СТОИМОСТЬ УСЛУГ И ПОРЯДОК РАСЧЕТОВ.</w:t>
      </w:r>
    </w:p>
    <w:p w:rsidR="00993E2F" w:rsidRPr="00143051" w:rsidRDefault="00013B9B" w:rsidP="00233494">
      <w:pPr>
        <w:tabs>
          <w:tab w:val="left" w:pos="567"/>
        </w:tabs>
        <w:jc w:val="both"/>
        <w:rPr>
          <w:color w:val="auto"/>
        </w:rPr>
      </w:pPr>
      <w:r w:rsidRPr="00A27DB8">
        <w:rPr>
          <w:color w:val="auto"/>
        </w:rPr>
        <w:t xml:space="preserve">3.1. </w:t>
      </w:r>
      <w:r w:rsidR="00233494" w:rsidRPr="00A27DB8">
        <w:rPr>
          <w:color w:val="auto"/>
        </w:rPr>
        <w:tab/>
      </w:r>
      <w:r w:rsidR="00993E2F" w:rsidRPr="00A27DB8">
        <w:rPr>
          <w:color w:val="auto"/>
        </w:rPr>
        <w:t xml:space="preserve">Предельная максимальная цена по данному Договору составляет </w:t>
      </w:r>
      <w:r w:rsidR="007D6093">
        <w:rPr>
          <w:b/>
          <w:color w:val="auto"/>
        </w:rPr>
        <w:t>___________</w:t>
      </w:r>
      <w:r w:rsidR="00E04D98" w:rsidRPr="00143051">
        <w:rPr>
          <w:b/>
          <w:color w:val="auto"/>
        </w:rPr>
        <w:t xml:space="preserve"> </w:t>
      </w:r>
      <w:r w:rsidR="00100BB4" w:rsidRPr="00143051">
        <w:rPr>
          <w:b/>
          <w:color w:val="auto"/>
        </w:rPr>
        <w:t>(</w:t>
      </w:r>
      <w:r w:rsidR="007D6093">
        <w:rPr>
          <w:b/>
          <w:color w:val="auto"/>
        </w:rPr>
        <w:t>________________</w:t>
      </w:r>
      <w:r w:rsidR="00100BB4" w:rsidRPr="00143051">
        <w:rPr>
          <w:b/>
          <w:color w:val="auto"/>
        </w:rPr>
        <w:t xml:space="preserve">) рублей </w:t>
      </w:r>
      <w:r w:rsidR="007D6093">
        <w:rPr>
          <w:b/>
          <w:color w:val="auto"/>
        </w:rPr>
        <w:t>___</w:t>
      </w:r>
      <w:r w:rsidR="00E04D98" w:rsidRPr="00143051">
        <w:rPr>
          <w:b/>
          <w:color w:val="auto"/>
        </w:rPr>
        <w:t xml:space="preserve"> </w:t>
      </w:r>
      <w:r w:rsidR="00100BB4" w:rsidRPr="00143051">
        <w:rPr>
          <w:b/>
          <w:color w:val="auto"/>
        </w:rPr>
        <w:t>копеек</w:t>
      </w:r>
      <w:r w:rsidR="00100BB4" w:rsidRPr="00143051">
        <w:rPr>
          <w:color w:val="auto"/>
        </w:rPr>
        <w:t xml:space="preserve">, </w:t>
      </w:r>
      <w:r w:rsidR="00E04D98" w:rsidRPr="00143051">
        <w:rPr>
          <w:color w:val="auto"/>
        </w:rPr>
        <w:t>в том числе НДС (</w:t>
      </w:r>
      <w:r w:rsidR="000F07B1" w:rsidRPr="00143051">
        <w:rPr>
          <w:color w:val="auto"/>
        </w:rPr>
        <w:t>20</w:t>
      </w:r>
      <w:r w:rsidR="00E04D98" w:rsidRPr="00143051">
        <w:rPr>
          <w:color w:val="auto"/>
        </w:rPr>
        <w:t>%)</w:t>
      </w:r>
      <w:r w:rsidR="00161A5B" w:rsidRPr="00143051">
        <w:rPr>
          <w:color w:val="auto"/>
        </w:rPr>
        <w:t xml:space="preserve"> в размере </w:t>
      </w:r>
      <w:r w:rsidR="007D6093">
        <w:rPr>
          <w:color w:val="auto"/>
        </w:rPr>
        <w:t>______</w:t>
      </w:r>
      <w:r w:rsidR="00161A5B" w:rsidRPr="00143051">
        <w:rPr>
          <w:color w:val="auto"/>
        </w:rPr>
        <w:t xml:space="preserve"> </w:t>
      </w:r>
      <w:r w:rsidR="007D6093">
        <w:rPr>
          <w:color w:val="auto"/>
        </w:rPr>
        <w:t>(_____________) руб. ___</w:t>
      </w:r>
      <w:r w:rsidR="00161A5B" w:rsidRPr="00143051">
        <w:rPr>
          <w:color w:val="auto"/>
        </w:rPr>
        <w:t xml:space="preserve"> коп.</w:t>
      </w:r>
      <w:r w:rsidR="00E04D98" w:rsidRPr="00143051">
        <w:rPr>
          <w:color w:val="auto"/>
        </w:rPr>
        <w:t xml:space="preserve">, </w:t>
      </w:r>
      <w:r w:rsidR="004F3B2F" w:rsidRPr="00143051">
        <w:rPr>
          <w:color w:val="auto"/>
        </w:rPr>
        <w:t>при этом Заказчик не несет обязанности по выборке Услуг Исполнителя на всю указанную сумму.</w:t>
      </w:r>
    </w:p>
    <w:p w:rsidR="009122D5" w:rsidRPr="00143051" w:rsidRDefault="009122D5" w:rsidP="00542938">
      <w:pPr>
        <w:tabs>
          <w:tab w:val="left" w:pos="567"/>
        </w:tabs>
        <w:jc w:val="both"/>
        <w:rPr>
          <w:color w:val="auto"/>
        </w:rPr>
      </w:pPr>
    </w:p>
    <w:p w:rsidR="00013B9B" w:rsidRPr="00A27DB8" w:rsidRDefault="00993E2F" w:rsidP="00542938">
      <w:pPr>
        <w:tabs>
          <w:tab w:val="left" w:pos="567"/>
        </w:tabs>
        <w:jc w:val="both"/>
        <w:rPr>
          <w:color w:val="auto"/>
        </w:rPr>
      </w:pPr>
      <w:r w:rsidRPr="00143051">
        <w:rPr>
          <w:color w:val="auto"/>
        </w:rPr>
        <w:t xml:space="preserve">Предельная </w:t>
      </w:r>
      <w:r w:rsidR="004F3B2F" w:rsidRPr="00143051">
        <w:rPr>
          <w:color w:val="auto"/>
        </w:rPr>
        <w:t xml:space="preserve">ежемесячная </w:t>
      </w:r>
      <w:r w:rsidR="00A74F4B" w:rsidRPr="00143051">
        <w:rPr>
          <w:color w:val="auto"/>
        </w:rPr>
        <w:t xml:space="preserve">Цена </w:t>
      </w:r>
      <w:r w:rsidR="00013B9B" w:rsidRPr="00143051">
        <w:rPr>
          <w:color w:val="auto"/>
        </w:rPr>
        <w:t>Услуг Исполнителя по настоящему Договору составляет</w:t>
      </w:r>
      <w:r w:rsidR="0032099A" w:rsidRPr="00143051">
        <w:rPr>
          <w:color w:val="auto"/>
        </w:rPr>
        <w:t xml:space="preserve"> </w:t>
      </w:r>
      <w:r w:rsidR="007D6093">
        <w:rPr>
          <w:b/>
          <w:color w:val="auto"/>
        </w:rPr>
        <w:t>________</w:t>
      </w:r>
      <w:r w:rsidR="00FA2EBB" w:rsidRPr="00143051">
        <w:rPr>
          <w:b/>
          <w:color w:val="auto"/>
        </w:rPr>
        <w:t xml:space="preserve"> (</w:t>
      </w:r>
      <w:r w:rsidR="007D6093">
        <w:rPr>
          <w:b/>
          <w:color w:val="auto"/>
        </w:rPr>
        <w:t>________________</w:t>
      </w:r>
      <w:r w:rsidR="00FA2EBB" w:rsidRPr="00143051">
        <w:rPr>
          <w:b/>
          <w:color w:val="auto"/>
        </w:rPr>
        <w:t>) рубл</w:t>
      </w:r>
      <w:r w:rsidR="00161A5B" w:rsidRPr="00143051">
        <w:rPr>
          <w:b/>
          <w:color w:val="auto"/>
        </w:rPr>
        <w:t>ь</w:t>
      </w:r>
      <w:r w:rsidR="00FA2EBB" w:rsidRPr="00143051">
        <w:rPr>
          <w:b/>
          <w:color w:val="auto"/>
        </w:rPr>
        <w:t xml:space="preserve"> </w:t>
      </w:r>
      <w:r w:rsidR="007D6093">
        <w:rPr>
          <w:b/>
          <w:color w:val="auto"/>
        </w:rPr>
        <w:t>___</w:t>
      </w:r>
      <w:r w:rsidR="00FA2EBB" w:rsidRPr="00143051">
        <w:rPr>
          <w:b/>
          <w:color w:val="auto"/>
        </w:rPr>
        <w:t xml:space="preserve"> копеек</w:t>
      </w:r>
      <w:r w:rsidR="00FA2EBB" w:rsidRPr="00143051">
        <w:rPr>
          <w:color w:val="auto"/>
        </w:rPr>
        <w:t>, в том числе НДС (</w:t>
      </w:r>
      <w:r w:rsidR="000F07B1" w:rsidRPr="00143051">
        <w:rPr>
          <w:color w:val="auto"/>
        </w:rPr>
        <w:t>20</w:t>
      </w:r>
      <w:r w:rsidR="00FA2EBB" w:rsidRPr="00143051">
        <w:rPr>
          <w:color w:val="auto"/>
        </w:rPr>
        <w:t>%)</w:t>
      </w:r>
      <w:r w:rsidR="00161A5B" w:rsidRPr="00143051">
        <w:rPr>
          <w:color w:val="auto"/>
        </w:rPr>
        <w:t xml:space="preserve"> в размере </w:t>
      </w:r>
      <w:r w:rsidR="007D6093">
        <w:rPr>
          <w:color w:val="auto"/>
        </w:rPr>
        <w:t>_________</w:t>
      </w:r>
      <w:r w:rsidR="00161A5B" w:rsidRPr="00143051">
        <w:rPr>
          <w:color w:val="auto"/>
        </w:rPr>
        <w:t xml:space="preserve"> (</w:t>
      </w:r>
      <w:r w:rsidR="007D6093">
        <w:rPr>
          <w:color w:val="auto"/>
        </w:rPr>
        <w:t>________________</w:t>
      </w:r>
      <w:r w:rsidR="00161A5B">
        <w:rPr>
          <w:color w:val="auto"/>
        </w:rPr>
        <w:t xml:space="preserve">) руб. </w:t>
      </w:r>
      <w:r w:rsidR="007D6093">
        <w:rPr>
          <w:color w:val="auto"/>
        </w:rPr>
        <w:t>___</w:t>
      </w:r>
      <w:r w:rsidR="00161A5B">
        <w:rPr>
          <w:color w:val="auto"/>
        </w:rPr>
        <w:t xml:space="preserve"> коп.</w:t>
      </w:r>
      <w:r w:rsidR="00100BB4" w:rsidRPr="00A27DB8">
        <w:rPr>
          <w:color w:val="auto"/>
        </w:rPr>
        <w:t xml:space="preserve">, </w:t>
      </w:r>
      <w:r w:rsidR="00491D01" w:rsidRPr="00A27DB8">
        <w:rPr>
          <w:color w:val="auto"/>
        </w:rPr>
        <w:t xml:space="preserve">за </w:t>
      </w:r>
      <w:r w:rsidR="004F3B2F" w:rsidRPr="00A27DB8">
        <w:rPr>
          <w:color w:val="auto"/>
        </w:rPr>
        <w:t>календарный месяц оказания услуг (От</w:t>
      </w:r>
      <w:r w:rsidR="00542938" w:rsidRPr="00A27DB8">
        <w:rPr>
          <w:color w:val="auto"/>
        </w:rPr>
        <w:t xml:space="preserve">четный период). </w:t>
      </w:r>
    </w:p>
    <w:p w:rsidR="00100BB4" w:rsidRPr="0026589D" w:rsidRDefault="00100BB4" w:rsidP="00542938">
      <w:pPr>
        <w:tabs>
          <w:tab w:val="left" w:pos="567"/>
        </w:tabs>
        <w:jc w:val="both"/>
        <w:rPr>
          <w:color w:val="auto"/>
        </w:rPr>
      </w:pPr>
    </w:p>
    <w:p w:rsidR="00E64099" w:rsidRPr="009A51D8" w:rsidRDefault="00A74F4B" w:rsidP="00233494">
      <w:pPr>
        <w:tabs>
          <w:tab w:val="left" w:pos="567"/>
        </w:tabs>
        <w:jc w:val="both"/>
        <w:rPr>
          <w:color w:val="auto"/>
        </w:rPr>
      </w:pPr>
      <w:r w:rsidRPr="009A51D8">
        <w:rPr>
          <w:color w:val="auto"/>
        </w:rPr>
        <w:t xml:space="preserve">3.2. </w:t>
      </w:r>
      <w:r w:rsidR="00233494" w:rsidRPr="009A51D8">
        <w:rPr>
          <w:color w:val="auto"/>
        </w:rPr>
        <w:tab/>
      </w:r>
      <w:r w:rsidR="00E64099" w:rsidRPr="009A51D8">
        <w:rPr>
          <w:color w:val="auto"/>
        </w:rPr>
        <w:t>Оплата Услуг по Договору, осуществляется в следующем порядке:</w:t>
      </w:r>
    </w:p>
    <w:p w:rsidR="002C4677" w:rsidRDefault="00075533" w:rsidP="002C4677">
      <w:pPr>
        <w:tabs>
          <w:tab w:val="left" w:pos="567"/>
        </w:tabs>
        <w:jc w:val="both"/>
        <w:rPr>
          <w:color w:val="auto"/>
        </w:rPr>
      </w:pPr>
      <w:r w:rsidRPr="009A51D8">
        <w:rPr>
          <w:color w:val="auto"/>
        </w:rPr>
        <w:t xml:space="preserve">- </w:t>
      </w:r>
      <w:r w:rsidR="00CC32D3" w:rsidRPr="009A51D8">
        <w:rPr>
          <w:color w:val="auto"/>
        </w:rPr>
        <w:t xml:space="preserve">Заказчик уплачивает Исполнителю </w:t>
      </w:r>
      <w:r w:rsidRPr="009A51D8">
        <w:rPr>
          <w:color w:val="auto"/>
        </w:rPr>
        <w:t xml:space="preserve">ежемесячную стоимость Услуг за соответствующий Отчетный период в течение </w:t>
      </w:r>
      <w:r w:rsidR="004D29CF">
        <w:rPr>
          <w:color w:val="auto"/>
        </w:rPr>
        <w:t>15</w:t>
      </w:r>
      <w:r w:rsidRPr="009A51D8">
        <w:rPr>
          <w:color w:val="auto"/>
        </w:rPr>
        <w:t xml:space="preserve"> (</w:t>
      </w:r>
      <w:r w:rsidR="004D29CF">
        <w:rPr>
          <w:color w:val="auto"/>
        </w:rPr>
        <w:t>пятнадц</w:t>
      </w:r>
      <w:r w:rsidRPr="009A51D8">
        <w:rPr>
          <w:color w:val="auto"/>
        </w:rPr>
        <w:t xml:space="preserve">ати) </w:t>
      </w:r>
      <w:r w:rsidR="004D29CF">
        <w:rPr>
          <w:color w:val="auto"/>
        </w:rPr>
        <w:t>рабочи</w:t>
      </w:r>
      <w:r w:rsidRPr="009A51D8">
        <w:rPr>
          <w:color w:val="auto"/>
        </w:rPr>
        <w:t xml:space="preserve">х дней с момента </w:t>
      </w:r>
      <w:r w:rsidR="00CC32D3" w:rsidRPr="009A51D8">
        <w:rPr>
          <w:color w:val="auto"/>
        </w:rPr>
        <w:t>подписан</w:t>
      </w:r>
      <w:r w:rsidRPr="009A51D8">
        <w:rPr>
          <w:color w:val="auto"/>
        </w:rPr>
        <w:t>ия</w:t>
      </w:r>
      <w:r w:rsidR="00CC32D3" w:rsidRPr="009A51D8">
        <w:rPr>
          <w:color w:val="auto"/>
        </w:rPr>
        <w:t xml:space="preserve"> Сторонам Акта сдачи-приемки Услуг </w:t>
      </w:r>
      <w:r w:rsidR="004F3B2F" w:rsidRPr="009A51D8">
        <w:rPr>
          <w:color w:val="auto"/>
        </w:rPr>
        <w:t>на основании оригинала счета Исполнителя</w:t>
      </w:r>
      <w:r w:rsidR="002C4677" w:rsidRPr="009A51D8">
        <w:rPr>
          <w:color w:val="auto"/>
        </w:rPr>
        <w:t>.</w:t>
      </w:r>
    </w:p>
    <w:p w:rsidR="00075533" w:rsidRDefault="00075533" w:rsidP="002C4677">
      <w:pPr>
        <w:tabs>
          <w:tab w:val="left" w:pos="567"/>
        </w:tabs>
        <w:jc w:val="both"/>
        <w:rPr>
          <w:color w:val="auto"/>
        </w:rPr>
      </w:pPr>
    </w:p>
    <w:p w:rsidR="00013B9B" w:rsidRPr="006B053F" w:rsidRDefault="0032099A" w:rsidP="00233494">
      <w:pPr>
        <w:tabs>
          <w:tab w:val="left" w:pos="567"/>
        </w:tabs>
        <w:jc w:val="both"/>
        <w:rPr>
          <w:color w:val="auto"/>
        </w:rPr>
      </w:pPr>
      <w:r w:rsidRPr="006B053F">
        <w:rPr>
          <w:color w:val="auto"/>
        </w:rPr>
        <w:t>3.</w:t>
      </w:r>
      <w:r w:rsidR="004F3B2F">
        <w:rPr>
          <w:color w:val="auto"/>
        </w:rPr>
        <w:t>3</w:t>
      </w:r>
      <w:r w:rsidRPr="006B053F">
        <w:rPr>
          <w:color w:val="auto"/>
        </w:rPr>
        <w:t xml:space="preserve">. </w:t>
      </w:r>
      <w:r w:rsidR="00233494">
        <w:rPr>
          <w:color w:val="auto"/>
        </w:rPr>
        <w:tab/>
      </w:r>
      <w:r w:rsidRPr="006B053F">
        <w:rPr>
          <w:color w:val="auto"/>
        </w:rPr>
        <w:t>В течение 5 (Пяти) рабочих дней</w:t>
      </w:r>
      <w:r w:rsidR="00220A4D">
        <w:rPr>
          <w:color w:val="auto"/>
        </w:rPr>
        <w:t>,</w:t>
      </w:r>
      <w:r w:rsidR="000F1F20">
        <w:rPr>
          <w:color w:val="auto"/>
        </w:rPr>
        <w:t xml:space="preserve"> после окончания Отчетного периода</w:t>
      </w:r>
      <w:r w:rsidRPr="006B053F">
        <w:rPr>
          <w:color w:val="auto"/>
        </w:rPr>
        <w:t xml:space="preserve">, </w:t>
      </w:r>
      <w:r w:rsidR="00013B9B" w:rsidRPr="006B053F">
        <w:rPr>
          <w:color w:val="auto"/>
        </w:rPr>
        <w:t>Исполнитель передает Заказчику Акт сда</w:t>
      </w:r>
      <w:r w:rsidR="005B2F0E">
        <w:rPr>
          <w:color w:val="auto"/>
        </w:rPr>
        <w:t>чи-приемки Услуг. В течение 5 (П</w:t>
      </w:r>
      <w:r w:rsidR="00013B9B" w:rsidRPr="006B053F">
        <w:rPr>
          <w:color w:val="auto"/>
        </w:rPr>
        <w:t>яти) рабочих дней</w:t>
      </w:r>
      <w:r w:rsidR="00220A4D">
        <w:rPr>
          <w:color w:val="auto"/>
        </w:rPr>
        <w:t>,</w:t>
      </w:r>
      <w:r w:rsidR="00013B9B" w:rsidRPr="006B053F">
        <w:rPr>
          <w:color w:val="auto"/>
        </w:rPr>
        <w:t xml:space="preserve"> с даты получения Заказчиком Акта сдачи-приемки Услуг, Заказчик подписывает Акт сдачи-при</w:t>
      </w:r>
      <w:r w:rsidR="00220A4D">
        <w:rPr>
          <w:color w:val="auto"/>
        </w:rPr>
        <w:t>е</w:t>
      </w:r>
      <w:r w:rsidR="00013B9B" w:rsidRPr="006B053F">
        <w:rPr>
          <w:color w:val="auto"/>
        </w:rPr>
        <w:t xml:space="preserve">мки Услуг или предоставляет мотивированный отказ от его подписания. </w:t>
      </w:r>
      <w:r w:rsidR="002B307A" w:rsidRPr="006B053F">
        <w:t>В случае если в указанный срок Заказчик не направил в адрес Исполнителя подписанный Акт сдачи-приемки Услуг, либо мотивированный отказ от приемки, Услуги считаются принятыми Заказчиком в полном объеме.</w:t>
      </w:r>
    </w:p>
    <w:p w:rsidR="00013B9B" w:rsidRDefault="002304B5" w:rsidP="00233494">
      <w:pPr>
        <w:tabs>
          <w:tab w:val="left" w:pos="567"/>
        </w:tabs>
        <w:jc w:val="both"/>
        <w:rPr>
          <w:color w:val="auto"/>
        </w:rPr>
      </w:pPr>
      <w:r>
        <w:rPr>
          <w:color w:val="auto"/>
        </w:rPr>
        <w:t>3.</w:t>
      </w:r>
      <w:r w:rsidR="004F3B2F">
        <w:rPr>
          <w:color w:val="auto"/>
        </w:rPr>
        <w:t>4</w:t>
      </w:r>
      <w:r w:rsidR="00013B9B" w:rsidRPr="006B053F">
        <w:rPr>
          <w:color w:val="auto"/>
        </w:rPr>
        <w:t xml:space="preserve">. </w:t>
      </w:r>
      <w:r w:rsidR="00233494">
        <w:rPr>
          <w:color w:val="auto"/>
        </w:rPr>
        <w:tab/>
      </w:r>
      <w:r w:rsidR="00220A4D">
        <w:rPr>
          <w:color w:val="auto"/>
        </w:rPr>
        <w:t>Датой</w:t>
      </w:r>
      <w:r w:rsidR="00DE35F5">
        <w:rPr>
          <w:color w:val="auto"/>
        </w:rPr>
        <w:t xml:space="preserve"> осуществления </w:t>
      </w:r>
      <w:r w:rsidR="00013B9B" w:rsidRPr="006B053F">
        <w:rPr>
          <w:color w:val="auto"/>
        </w:rPr>
        <w:t>платежа будет считаться</w:t>
      </w:r>
      <w:r w:rsidR="000E31EC">
        <w:rPr>
          <w:color w:val="auto"/>
        </w:rPr>
        <w:t xml:space="preserve"> день списания суммы платежа с корреспондентского </w:t>
      </w:r>
      <w:r w:rsidR="00013B9B" w:rsidRPr="006B053F">
        <w:rPr>
          <w:color w:val="auto"/>
        </w:rPr>
        <w:t>счета</w:t>
      </w:r>
      <w:r w:rsidR="000E31EC">
        <w:rPr>
          <w:color w:val="auto"/>
        </w:rPr>
        <w:t xml:space="preserve"> банка</w:t>
      </w:r>
      <w:r w:rsidR="00013B9B" w:rsidRPr="006B053F">
        <w:rPr>
          <w:color w:val="auto"/>
        </w:rPr>
        <w:t xml:space="preserve"> Заказчика.</w:t>
      </w:r>
    </w:p>
    <w:p w:rsidR="00013B9B" w:rsidRPr="006B053F" w:rsidRDefault="00013B9B" w:rsidP="00013B9B">
      <w:pPr>
        <w:rPr>
          <w:color w:val="auto"/>
        </w:rPr>
      </w:pPr>
    </w:p>
    <w:p w:rsidR="00013B9B" w:rsidRPr="006B053F" w:rsidRDefault="00013B9B" w:rsidP="00013B9B">
      <w:pPr>
        <w:jc w:val="center"/>
        <w:rPr>
          <w:b/>
          <w:bCs/>
          <w:color w:val="auto"/>
        </w:rPr>
      </w:pPr>
      <w:r w:rsidRPr="006B053F">
        <w:rPr>
          <w:b/>
          <w:bCs/>
          <w:color w:val="auto"/>
        </w:rPr>
        <w:t>4. УСЛОВИЯ КОНФИДЕНЦИАЛЬНОСТИ</w:t>
      </w:r>
      <w:r w:rsidR="00220A4D">
        <w:rPr>
          <w:b/>
          <w:bCs/>
          <w:color w:val="auto"/>
        </w:rPr>
        <w:t>.</w:t>
      </w:r>
    </w:p>
    <w:p w:rsidR="00013B9B" w:rsidRPr="006B053F" w:rsidRDefault="00013B9B" w:rsidP="00233494">
      <w:pPr>
        <w:tabs>
          <w:tab w:val="left" w:pos="567"/>
        </w:tabs>
        <w:jc w:val="both"/>
        <w:rPr>
          <w:color w:val="auto"/>
        </w:rPr>
      </w:pPr>
      <w:r w:rsidRPr="006B053F">
        <w:rPr>
          <w:color w:val="auto"/>
        </w:rPr>
        <w:t xml:space="preserve">4.1. </w:t>
      </w:r>
      <w:r w:rsidR="00233494">
        <w:rPr>
          <w:color w:val="auto"/>
        </w:rPr>
        <w:tab/>
      </w:r>
      <w:r w:rsidRPr="006B053F">
        <w:rPr>
          <w:color w:val="auto"/>
        </w:rPr>
        <w:t>Настоящий Договор, все приложения к нему, информация и документация, полученные в ходе исполнения Договора, а также в период, когда Стороны вели переговоры с целью заключения Д</w:t>
      </w:r>
      <w:r w:rsidR="00220A4D">
        <w:rPr>
          <w:color w:val="auto"/>
        </w:rPr>
        <w:t>оговора, информация о Заказчике</w:t>
      </w:r>
      <w:r w:rsidRPr="006B053F">
        <w:rPr>
          <w:color w:val="auto"/>
        </w:rPr>
        <w:t xml:space="preserve"> </w:t>
      </w:r>
      <w:r w:rsidR="00220A4D">
        <w:rPr>
          <w:color w:val="auto"/>
        </w:rPr>
        <w:t>(</w:t>
      </w:r>
      <w:r w:rsidRPr="006B053F">
        <w:rPr>
          <w:color w:val="auto"/>
        </w:rPr>
        <w:t>за исключением информации о Заказчике, которая согласно законодательству Российской Федерации подлежит обязательному раскрытию</w:t>
      </w:r>
      <w:r w:rsidR="00220A4D">
        <w:rPr>
          <w:color w:val="auto"/>
        </w:rPr>
        <w:t>),</w:t>
      </w:r>
      <w:r w:rsidRPr="006B053F">
        <w:rPr>
          <w:color w:val="auto"/>
        </w:rPr>
        <w:t xml:space="preserve"> признаются Сторонами конфиденциальной информацией и не подлежат разглашению Исполнителем третьим лицам</w:t>
      </w:r>
      <w:r w:rsidR="00220A4D">
        <w:rPr>
          <w:color w:val="auto"/>
        </w:rPr>
        <w:t>,</w:t>
      </w:r>
      <w:r w:rsidRPr="006B053F">
        <w:rPr>
          <w:color w:val="auto"/>
        </w:rPr>
        <w:t xml:space="preserve"> без получения предварительного письменного согласия Заказчика. Конфиденциальной является также вся информация, полученная путем выписки, обработки, переработки, обобщений или аналитических выкладок из конфиденциальной информации.</w:t>
      </w:r>
    </w:p>
    <w:p w:rsidR="00013B9B" w:rsidRPr="006B053F" w:rsidRDefault="00013B9B" w:rsidP="00233494">
      <w:pPr>
        <w:tabs>
          <w:tab w:val="left" w:pos="567"/>
        </w:tabs>
        <w:jc w:val="both"/>
        <w:rPr>
          <w:color w:val="auto"/>
        </w:rPr>
      </w:pPr>
      <w:r w:rsidRPr="006B053F">
        <w:rPr>
          <w:color w:val="auto"/>
        </w:rPr>
        <w:t xml:space="preserve">4.2. </w:t>
      </w:r>
      <w:r w:rsidR="00233494">
        <w:rPr>
          <w:color w:val="auto"/>
        </w:rPr>
        <w:tab/>
      </w:r>
      <w:r w:rsidRPr="006B053F">
        <w:rPr>
          <w:color w:val="auto"/>
        </w:rPr>
        <w:t>Настоящим</w:t>
      </w:r>
      <w:r w:rsidR="00220A4D">
        <w:rPr>
          <w:color w:val="auto"/>
        </w:rPr>
        <w:t>,</w:t>
      </w:r>
      <w:r w:rsidRPr="006B053F">
        <w:rPr>
          <w:color w:val="auto"/>
        </w:rPr>
        <w:t xml:space="preserve"> Стороны согласились с тем, что вся вышеперечисленная информация является конфиденциальной</w:t>
      </w:r>
      <w:r w:rsidR="00220A4D">
        <w:rPr>
          <w:color w:val="auto"/>
        </w:rPr>
        <w:t>,</w:t>
      </w:r>
      <w:r w:rsidRPr="006B053F">
        <w:rPr>
          <w:color w:val="auto"/>
        </w:rPr>
        <w:t xml:space="preserve"> независимо от способа ее передачи (в устной, визуальной, письменной или любой электронной форме), носителя Конфиденциальной информации (бумага, диски и пр.) и вида информации (текст, изображение и пр.).</w:t>
      </w:r>
    </w:p>
    <w:p w:rsidR="00013B9B" w:rsidRPr="006B053F" w:rsidRDefault="00013B9B" w:rsidP="00233494">
      <w:pPr>
        <w:tabs>
          <w:tab w:val="left" w:pos="567"/>
        </w:tabs>
        <w:jc w:val="both"/>
        <w:rPr>
          <w:color w:val="auto"/>
        </w:rPr>
      </w:pPr>
      <w:r w:rsidRPr="006B053F">
        <w:rPr>
          <w:color w:val="auto"/>
        </w:rPr>
        <w:t xml:space="preserve">4.3. </w:t>
      </w:r>
      <w:r w:rsidR="00233494">
        <w:rPr>
          <w:color w:val="auto"/>
        </w:rPr>
        <w:tab/>
      </w:r>
      <w:r w:rsidRPr="006B053F">
        <w:rPr>
          <w:color w:val="auto"/>
        </w:rPr>
        <w:t>При этом положения о конфиденциальности распространяются как на информацию, которая будет передаваться Сторонами после подписания настоящего Договора, так и ранее переданную.</w:t>
      </w:r>
    </w:p>
    <w:p w:rsidR="00013B9B" w:rsidRPr="006B053F" w:rsidRDefault="00013B9B" w:rsidP="00233494">
      <w:pPr>
        <w:tabs>
          <w:tab w:val="left" w:pos="567"/>
        </w:tabs>
        <w:jc w:val="both"/>
        <w:rPr>
          <w:color w:val="auto"/>
        </w:rPr>
      </w:pPr>
      <w:r w:rsidRPr="006B053F">
        <w:rPr>
          <w:color w:val="auto"/>
        </w:rPr>
        <w:t xml:space="preserve">4.4. </w:t>
      </w:r>
      <w:r w:rsidR="00233494">
        <w:rPr>
          <w:color w:val="auto"/>
        </w:rPr>
        <w:tab/>
      </w:r>
      <w:r w:rsidRPr="006B053F">
        <w:rPr>
          <w:color w:val="auto"/>
        </w:rPr>
        <w:t>Исполнитель обязуется принять все необходимые меры и организовать оказание Услуг таким образом, чтобы избежать раскрытия конфиденциальной информации третьим лицам.</w:t>
      </w:r>
    </w:p>
    <w:p w:rsidR="00013B9B" w:rsidRPr="006B053F" w:rsidRDefault="00013B9B" w:rsidP="00233494">
      <w:pPr>
        <w:tabs>
          <w:tab w:val="left" w:pos="567"/>
        </w:tabs>
        <w:jc w:val="both"/>
        <w:rPr>
          <w:color w:val="auto"/>
        </w:rPr>
      </w:pPr>
      <w:r w:rsidRPr="006B053F">
        <w:rPr>
          <w:color w:val="auto"/>
        </w:rPr>
        <w:lastRenderedPageBreak/>
        <w:t xml:space="preserve">4.5. </w:t>
      </w:r>
      <w:r w:rsidR="00233494">
        <w:rPr>
          <w:color w:val="auto"/>
        </w:rPr>
        <w:tab/>
      </w:r>
      <w:r w:rsidRPr="006B053F">
        <w:rPr>
          <w:color w:val="auto"/>
        </w:rPr>
        <w:t>Исполнитель обязуется использовать конфиденциальную информацию только в целях надлежащего исполнения своих обязательств по Договору и никогда не использовать ее в каких-либо иных целях</w:t>
      </w:r>
      <w:r w:rsidR="0049671E">
        <w:rPr>
          <w:color w:val="auto"/>
        </w:rPr>
        <w:t>,</w:t>
      </w:r>
      <w:r w:rsidRPr="006B053F">
        <w:rPr>
          <w:color w:val="auto"/>
        </w:rPr>
        <w:t xml:space="preserve"> без предварительного письменного разрешения Заказчика.</w:t>
      </w:r>
    </w:p>
    <w:p w:rsidR="00013B9B" w:rsidRPr="006B053F" w:rsidRDefault="00013B9B" w:rsidP="00233494">
      <w:pPr>
        <w:tabs>
          <w:tab w:val="left" w:pos="567"/>
        </w:tabs>
        <w:jc w:val="both"/>
        <w:rPr>
          <w:color w:val="auto"/>
        </w:rPr>
      </w:pPr>
      <w:r w:rsidRPr="006B053F">
        <w:rPr>
          <w:color w:val="auto"/>
        </w:rPr>
        <w:t xml:space="preserve">4.6. </w:t>
      </w:r>
      <w:r w:rsidR="00233494">
        <w:rPr>
          <w:color w:val="auto"/>
        </w:rPr>
        <w:tab/>
      </w:r>
      <w:r w:rsidRPr="006B053F">
        <w:rPr>
          <w:color w:val="auto"/>
        </w:rPr>
        <w:t xml:space="preserve">В случае установления факта разглашения конфиденциальной информации </w:t>
      </w:r>
      <w:proofErr w:type="spellStart"/>
      <w:r w:rsidRPr="006B053F">
        <w:rPr>
          <w:color w:val="auto"/>
        </w:rPr>
        <w:t>презюмируется</w:t>
      </w:r>
      <w:proofErr w:type="spellEnd"/>
      <w:r w:rsidRPr="006B053F">
        <w:rPr>
          <w:color w:val="auto"/>
        </w:rPr>
        <w:t xml:space="preserve"> вина Исполнителя в ее разглашении. В случае если Исполнитель не докажет свою невиновность</w:t>
      </w:r>
      <w:r w:rsidR="0049671E">
        <w:rPr>
          <w:color w:val="auto"/>
        </w:rPr>
        <w:t>, то</w:t>
      </w:r>
      <w:r w:rsidRPr="006B053F">
        <w:rPr>
          <w:color w:val="auto"/>
        </w:rPr>
        <w:t xml:space="preserve"> Заказчик</w:t>
      </w:r>
      <w:r w:rsidR="0049671E">
        <w:rPr>
          <w:color w:val="auto"/>
        </w:rPr>
        <w:t>,</w:t>
      </w:r>
      <w:r w:rsidRPr="006B053F">
        <w:rPr>
          <w:color w:val="auto"/>
        </w:rPr>
        <w:t xml:space="preserve"> по своему усмотрению</w:t>
      </w:r>
      <w:r w:rsidR="0049671E">
        <w:rPr>
          <w:color w:val="auto"/>
        </w:rPr>
        <w:t>,</w:t>
      </w:r>
      <w:r w:rsidRPr="006B053F">
        <w:rPr>
          <w:color w:val="auto"/>
        </w:rPr>
        <w:t xml:space="preserve"> имеет право требовать возмещения убытков, понесенных в связи с разглашением или использованием этой информации.</w:t>
      </w:r>
    </w:p>
    <w:p w:rsidR="00013B9B" w:rsidRPr="006B053F" w:rsidRDefault="00013B9B" w:rsidP="00233494">
      <w:pPr>
        <w:tabs>
          <w:tab w:val="left" w:pos="567"/>
        </w:tabs>
        <w:jc w:val="both"/>
        <w:rPr>
          <w:color w:val="auto"/>
        </w:rPr>
      </w:pPr>
      <w:r w:rsidRPr="006B053F">
        <w:rPr>
          <w:color w:val="auto"/>
        </w:rPr>
        <w:t>4.7.  Исполнитель обязуется обеспечивать сохранность конфиденциальной информации и не разглашать</w:t>
      </w:r>
      <w:r w:rsidR="0049671E">
        <w:rPr>
          <w:color w:val="auto"/>
        </w:rPr>
        <w:t xml:space="preserve"> ее третьим лицам в течение 5 (П</w:t>
      </w:r>
      <w:r w:rsidRPr="006B053F">
        <w:rPr>
          <w:color w:val="auto"/>
        </w:rPr>
        <w:t>яти) лет с момента прекращения действия настоящего Договора.</w:t>
      </w:r>
    </w:p>
    <w:p w:rsidR="00233494" w:rsidRPr="006712D6" w:rsidRDefault="00233494" w:rsidP="00013B9B">
      <w:pPr>
        <w:jc w:val="center"/>
        <w:rPr>
          <w:color w:val="auto"/>
        </w:rPr>
      </w:pPr>
    </w:p>
    <w:p w:rsidR="00013B9B" w:rsidRPr="006B053F" w:rsidRDefault="00013B9B" w:rsidP="00013B9B">
      <w:pPr>
        <w:jc w:val="center"/>
        <w:rPr>
          <w:b/>
          <w:bCs/>
          <w:color w:val="auto"/>
        </w:rPr>
      </w:pPr>
      <w:r w:rsidRPr="006B053F">
        <w:rPr>
          <w:b/>
          <w:bCs/>
          <w:color w:val="auto"/>
        </w:rPr>
        <w:t>5. ОТВЕТСТВЕННОСТЬ СТОРОН.</w:t>
      </w:r>
    </w:p>
    <w:p w:rsidR="00013B9B" w:rsidRPr="006B053F" w:rsidRDefault="00013B9B" w:rsidP="00233494">
      <w:pPr>
        <w:tabs>
          <w:tab w:val="left" w:pos="567"/>
        </w:tabs>
        <w:jc w:val="both"/>
        <w:rPr>
          <w:color w:val="auto"/>
        </w:rPr>
      </w:pPr>
      <w:r w:rsidRPr="006B053F">
        <w:rPr>
          <w:color w:val="auto"/>
        </w:rPr>
        <w:t xml:space="preserve">5.1. </w:t>
      </w:r>
      <w:r w:rsidR="00233494">
        <w:rPr>
          <w:color w:val="auto"/>
        </w:rPr>
        <w:tab/>
      </w:r>
      <w:r w:rsidRPr="006B053F">
        <w:rPr>
          <w:color w:val="auto"/>
        </w:rPr>
        <w:t>При неисполнении или ненадлежащем исполнении своих обязанностей по настоящему Договору, Стороны несут ответственность в соответствии с действующим законодательством Российской Федерации.</w:t>
      </w:r>
      <w:r w:rsidR="002A286E">
        <w:rPr>
          <w:color w:val="auto"/>
        </w:rPr>
        <w:t xml:space="preserve"> Ответственность Сторон ограничена возмещением документально подтвержденного реального ущерба, упущенная выгода не возмещается.</w:t>
      </w:r>
    </w:p>
    <w:p w:rsidR="00013B9B" w:rsidRPr="006B053F" w:rsidRDefault="00B21A92" w:rsidP="00233494">
      <w:pPr>
        <w:tabs>
          <w:tab w:val="left" w:pos="567"/>
        </w:tabs>
        <w:jc w:val="both"/>
        <w:rPr>
          <w:color w:val="auto"/>
        </w:rPr>
      </w:pPr>
      <w:r w:rsidRPr="006B053F">
        <w:rPr>
          <w:color w:val="auto"/>
        </w:rPr>
        <w:t>5.</w:t>
      </w:r>
      <w:r w:rsidR="00CC57C1">
        <w:rPr>
          <w:color w:val="auto"/>
        </w:rPr>
        <w:t>2</w:t>
      </w:r>
      <w:r w:rsidR="00013B9B" w:rsidRPr="006B053F">
        <w:rPr>
          <w:color w:val="auto"/>
        </w:rPr>
        <w:t>.  Стороны освобождаются от ответственности за полное или частичное неисполнение своих обязательств по настоящему Договору, если неисполнение будет являться</w:t>
      </w:r>
      <w:r w:rsidR="0049671E">
        <w:rPr>
          <w:color w:val="auto"/>
        </w:rPr>
        <w:t xml:space="preserve"> следствием таких обстоятельств</w:t>
      </w:r>
      <w:r w:rsidR="00013B9B" w:rsidRPr="006B053F">
        <w:rPr>
          <w:color w:val="auto"/>
        </w:rPr>
        <w:t xml:space="preserve"> как</w:t>
      </w:r>
      <w:r w:rsidR="0049671E">
        <w:rPr>
          <w:color w:val="auto"/>
        </w:rPr>
        <w:t>:</w:t>
      </w:r>
      <w:r w:rsidR="00013B9B" w:rsidRPr="006B053F">
        <w:rPr>
          <w:color w:val="auto"/>
        </w:rPr>
        <w:t xml:space="preserve"> наводнение, пожар, землетрясение и другие стихийные бедствия, а также война, блокада, военные действия, гражданские волнения, саботаж, забастовки, акты или действия государственных органов, препятствующих выполнению обязател</w:t>
      </w:r>
      <w:r w:rsidR="00AC343A">
        <w:rPr>
          <w:color w:val="auto"/>
        </w:rPr>
        <w:t>ьств, находящихся вне контроля С</w:t>
      </w:r>
      <w:r w:rsidR="00013B9B" w:rsidRPr="006B053F">
        <w:rPr>
          <w:color w:val="auto"/>
        </w:rPr>
        <w:t>торон, возникших посл</w:t>
      </w:r>
      <w:r w:rsidR="00AC343A">
        <w:rPr>
          <w:color w:val="auto"/>
        </w:rPr>
        <w:t>е заключения договора, которые С</w:t>
      </w:r>
      <w:r w:rsidR="00013B9B" w:rsidRPr="006B053F">
        <w:rPr>
          <w:color w:val="auto"/>
        </w:rPr>
        <w:t>торона не могла ни предвидеть, ни предотвратить разумными мерами. Если любое из таких обстоятельств непосредственно повлияло на исполнение обязательств в срок, установленный в Договоре или Приложениях к Договору, то срок</w:t>
      </w:r>
      <w:r w:rsidR="00F436A2">
        <w:rPr>
          <w:color w:val="auto"/>
        </w:rPr>
        <w:t xml:space="preserve"> исполнения обязательств,</w:t>
      </w:r>
      <w:r w:rsidR="00013B9B" w:rsidRPr="006B053F">
        <w:rPr>
          <w:color w:val="auto"/>
        </w:rPr>
        <w:t xml:space="preserve"> соразмерно отодвигается на время действия такого обстоятельства.</w:t>
      </w:r>
    </w:p>
    <w:p w:rsidR="00013B9B" w:rsidRDefault="00B21A92" w:rsidP="00233494">
      <w:pPr>
        <w:tabs>
          <w:tab w:val="left" w:pos="567"/>
        </w:tabs>
        <w:jc w:val="both"/>
        <w:rPr>
          <w:color w:val="auto"/>
        </w:rPr>
      </w:pPr>
      <w:r w:rsidRPr="006B053F">
        <w:rPr>
          <w:color w:val="auto"/>
        </w:rPr>
        <w:t>5.</w:t>
      </w:r>
      <w:r w:rsidR="00CC57C1">
        <w:rPr>
          <w:color w:val="auto"/>
        </w:rPr>
        <w:t>3</w:t>
      </w:r>
      <w:r w:rsidR="00013B9B" w:rsidRPr="006B053F">
        <w:rPr>
          <w:color w:val="auto"/>
        </w:rPr>
        <w:t xml:space="preserve">. </w:t>
      </w:r>
      <w:r w:rsidR="00233494">
        <w:rPr>
          <w:color w:val="auto"/>
        </w:rPr>
        <w:tab/>
      </w:r>
      <w:r w:rsidR="00013B9B" w:rsidRPr="006B053F">
        <w:rPr>
          <w:color w:val="auto"/>
        </w:rPr>
        <w:t>В случае наступления обстоятельств непреодолимой силы</w:t>
      </w:r>
      <w:r w:rsidR="0049671E">
        <w:rPr>
          <w:color w:val="auto"/>
        </w:rPr>
        <w:t>,</w:t>
      </w:r>
      <w:r w:rsidR="00013B9B" w:rsidRPr="006B053F">
        <w:rPr>
          <w:color w:val="auto"/>
        </w:rPr>
        <w:t xml:space="preserve"> </w:t>
      </w:r>
      <w:r w:rsidR="0049671E">
        <w:rPr>
          <w:color w:val="auto"/>
        </w:rPr>
        <w:t>С</w:t>
      </w:r>
      <w:r w:rsidR="00013B9B" w:rsidRPr="006B053F">
        <w:rPr>
          <w:color w:val="auto"/>
        </w:rPr>
        <w:t>тороны обязаны известить друг друга о дате действия и прекращения вышеуказан</w:t>
      </w:r>
      <w:r w:rsidR="0049671E">
        <w:rPr>
          <w:color w:val="auto"/>
        </w:rPr>
        <w:t>ных обстоятельств в течение 3 (Т</w:t>
      </w:r>
      <w:r w:rsidR="00013B9B" w:rsidRPr="006B053F">
        <w:rPr>
          <w:color w:val="auto"/>
        </w:rPr>
        <w:t>рех) рабочих дней с момента их наступления или прекращения.</w:t>
      </w:r>
    </w:p>
    <w:p w:rsidR="00FA2EBB" w:rsidRDefault="00FA2EBB" w:rsidP="00233494">
      <w:pPr>
        <w:tabs>
          <w:tab w:val="left" w:pos="567"/>
        </w:tabs>
        <w:jc w:val="both"/>
        <w:rPr>
          <w:color w:val="auto"/>
        </w:rPr>
      </w:pPr>
    </w:p>
    <w:p w:rsidR="00FA2EBB" w:rsidRPr="00A74080" w:rsidRDefault="00A74080" w:rsidP="00A74080">
      <w:pPr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6. </w:t>
      </w:r>
      <w:r w:rsidR="00FA2EBB" w:rsidRPr="00A74080">
        <w:rPr>
          <w:b/>
          <w:bCs/>
          <w:color w:val="auto"/>
        </w:rPr>
        <w:t>АНТИКОРРУПЦИОННАЯ ДОГОВОРНАЯ ОГОВОРКА</w:t>
      </w:r>
    </w:p>
    <w:p w:rsidR="007D6093" w:rsidRPr="007D6093" w:rsidRDefault="007D6093" w:rsidP="007D6093">
      <w:pPr>
        <w:widowControl w:val="0"/>
        <w:jc w:val="both"/>
      </w:pPr>
      <w:r w:rsidRPr="007D6093">
        <w:t xml:space="preserve">6.1. Исполнителю известно о том, что Заказчик ведет антикоррупционную политику и развивает не допускающую коррупционных проявлений культуру. </w:t>
      </w:r>
    </w:p>
    <w:p w:rsidR="007D6093" w:rsidRPr="007D6093" w:rsidRDefault="007D6093" w:rsidP="007D6093">
      <w:pPr>
        <w:widowControl w:val="0"/>
        <w:jc w:val="both"/>
      </w:pPr>
      <w:r>
        <w:t>6</w:t>
      </w:r>
      <w:r w:rsidRPr="007D6093">
        <w:t xml:space="preserve">.2. Исполнитель настоящим подтверждает, что он ознакомился с Кодексом деловой этики ООО «РТК ИТ» (далее – Кодекс), размещенном в сети Интернет по адресу </w:t>
      </w:r>
      <w:hyperlink r:id="rId8" w:history="1">
        <w:r w:rsidRPr="007D6093">
          <w:rPr>
            <w:rStyle w:val="a9"/>
            <w:iCs/>
          </w:rPr>
          <w:t>www.rt</w:t>
        </w:r>
        <w:r w:rsidRPr="007D6093">
          <w:rPr>
            <w:rStyle w:val="a9"/>
            <w:iCs/>
            <w:lang w:val="en-US"/>
          </w:rPr>
          <w:t>k</w:t>
        </w:r>
        <w:r w:rsidRPr="007D6093">
          <w:rPr>
            <w:rStyle w:val="a9"/>
            <w:iCs/>
          </w:rPr>
          <w:t>-</w:t>
        </w:r>
        <w:proofErr w:type="spellStart"/>
        <w:r w:rsidRPr="007D6093">
          <w:rPr>
            <w:rStyle w:val="a9"/>
            <w:iCs/>
            <w:lang w:val="en-US"/>
          </w:rPr>
          <w:t>infotech</w:t>
        </w:r>
        <w:proofErr w:type="spellEnd"/>
        <w:r w:rsidRPr="007D6093">
          <w:rPr>
            <w:rStyle w:val="a9"/>
            <w:iCs/>
          </w:rPr>
          <w:t>.</w:t>
        </w:r>
        <w:proofErr w:type="spellStart"/>
        <w:r w:rsidRPr="007D6093">
          <w:rPr>
            <w:rStyle w:val="a9"/>
            <w:iCs/>
          </w:rPr>
          <w:t>ru</w:t>
        </w:r>
        <w:proofErr w:type="spellEnd"/>
      </w:hyperlink>
      <w:r w:rsidRPr="007D6093">
        <w:t>, удостоверяет, что он полностью понимает положения Кодекса, и обязуется обеспечивать соблюдение требования Кодекса как со своей стороны, так и со стороны аффилированных с ним физических и юридических лиц, действующих по настоящему Договору, включая без ограничений владельцев, должностных лиц, работников и агентов Исполнителя.</w:t>
      </w:r>
    </w:p>
    <w:p w:rsidR="007D6093" w:rsidRPr="007D6093" w:rsidRDefault="007D6093" w:rsidP="007D6093">
      <w:pPr>
        <w:widowControl w:val="0"/>
        <w:jc w:val="both"/>
      </w:pPr>
      <w:r>
        <w:t>6</w:t>
      </w:r>
      <w:r w:rsidRPr="007D6093">
        <w:t>.3. В случае возникновения у ООО «РТК ИТ» подозрений, что произошло или может произойти нарушение Исполнителем каких-либо положений Кодекса,</w:t>
      </w:r>
      <w:r w:rsidR="004D29CF">
        <w:t xml:space="preserve"> </w:t>
      </w:r>
      <w:r w:rsidRPr="007D6093">
        <w:t>ООО «РТК ИТ» в адрес такого Исполнителя направляется письменное уведомление с требованием в установленный срок предоставить соответствующие разъяснения. Письменное уведомление должно содержать ссылку на факты или материалы, достоверно подтверждающие или дающие основание предполагать, что произошло или может произойти нарушение каких-либо положений Кодекса Исполнителем, его аффилированными лицами, работниками или агентами.</w:t>
      </w:r>
    </w:p>
    <w:p w:rsidR="007D6093" w:rsidRPr="007D6093" w:rsidRDefault="007D6093" w:rsidP="007D6093">
      <w:pPr>
        <w:widowControl w:val="0"/>
        <w:jc w:val="both"/>
      </w:pPr>
      <w:r>
        <w:t>6</w:t>
      </w:r>
      <w:r w:rsidRPr="007D6093">
        <w:t>.4. После письменного уведомления ООО «РТК ИТ»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Исполнителем в течение десяти рабочих дней с даты направления письменного уведомления.</w:t>
      </w:r>
    </w:p>
    <w:p w:rsidR="007D6093" w:rsidRPr="007D6093" w:rsidRDefault="007D6093" w:rsidP="007D6093">
      <w:pPr>
        <w:widowControl w:val="0"/>
        <w:jc w:val="both"/>
      </w:pPr>
      <w:r>
        <w:t>6</w:t>
      </w:r>
      <w:r w:rsidRPr="007D6093">
        <w:t xml:space="preserve">.5 </w:t>
      </w:r>
      <w:proofErr w:type="gramStart"/>
      <w:r w:rsidRPr="007D6093">
        <w:t>В</w:t>
      </w:r>
      <w:proofErr w:type="gramEnd"/>
      <w:r w:rsidRPr="007D6093">
        <w:t xml:space="preserve"> случае нарушения Исполнителем обязательств воздерживаться от запрещенных Кодексом действий и/или неполучения ООО «РТК ИТ» в установленный статьей 14.4 настоящего Договора срок подтверждения, что нарушения не произошло или не произойдет, ООО «РТК ИТ» имеет право расторгнуть Договор в одностороннем порядке полностью или в части, направив письменное уведомление о расторжении. </w:t>
      </w:r>
    </w:p>
    <w:p w:rsidR="007D6093" w:rsidRPr="007D6093" w:rsidRDefault="007D6093" w:rsidP="007D6093">
      <w:pPr>
        <w:widowControl w:val="0"/>
        <w:jc w:val="both"/>
      </w:pPr>
      <w:r>
        <w:t>6</w:t>
      </w:r>
      <w:r w:rsidRPr="007D6093">
        <w:t>.6. В случае расторжения Договора в соответствии с положениями настоящей статьи, ООО «РТК ИТ» вправе требовать возмещения реального ущерба, возникшего в результате такого расторжения.</w:t>
      </w:r>
    </w:p>
    <w:p w:rsidR="007D6093" w:rsidRPr="007D6093" w:rsidRDefault="007D6093" w:rsidP="007D6093">
      <w:pPr>
        <w:widowControl w:val="0"/>
        <w:jc w:val="both"/>
      </w:pPr>
      <w:r>
        <w:t>6</w:t>
      </w:r>
      <w:r w:rsidRPr="007D6093">
        <w:t xml:space="preserve">.7. В течение срока действия Договора ООО «РТК ИТ» имеет право, как самостоятельно, так и с привлечением к аудиту третьих лиц, осуществлять контроль по соблюдению Исполнителем требований Кодекса, в том числе проверять всю документацию Исполнителя, которая относится к настоящему Договору. </w:t>
      </w:r>
    </w:p>
    <w:p w:rsidR="007D6093" w:rsidRPr="00F93542" w:rsidRDefault="007D6093" w:rsidP="007D6093">
      <w:pPr>
        <w:widowControl w:val="0"/>
        <w:jc w:val="both"/>
        <w:rPr>
          <w:sz w:val="26"/>
          <w:szCs w:val="26"/>
        </w:rPr>
      </w:pPr>
      <w:r w:rsidRPr="007D6093">
        <w:t>ООО «РТК ИТ» обязуется охранять всю Конфиденциальную информацию, которая станет ему известна во время аудиторских проверок согласно положениям о соблюдении конфиденциальности в настоящем Договоре</w:t>
      </w:r>
      <w:r w:rsidRPr="00F93542">
        <w:rPr>
          <w:sz w:val="26"/>
          <w:szCs w:val="26"/>
        </w:rPr>
        <w:t>.</w:t>
      </w:r>
    </w:p>
    <w:p w:rsidR="000A416A" w:rsidRDefault="000A416A" w:rsidP="00013B9B">
      <w:pPr>
        <w:jc w:val="center"/>
        <w:rPr>
          <w:b/>
          <w:bCs/>
          <w:color w:val="auto"/>
        </w:rPr>
      </w:pPr>
    </w:p>
    <w:p w:rsidR="00013B9B" w:rsidRPr="006B053F" w:rsidRDefault="00E10DC0" w:rsidP="00013B9B">
      <w:pPr>
        <w:jc w:val="center"/>
        <w:rPr>
          <w:b/>
          <w:bCs/>
          <w:color w:val="auto"/>
        </w:rPr>
      </w:pPr>
      <w:r>
        <w:rPr>
          <w:b/>
          <w:bCs/>
          <w:color w:val="auto"/>
        </w:rPr>
        <w:t>7</w:t>
      </w:r>
      <w:r w:rsidR="00013B9B" w:rsidRPr="006B053F">
        <w:rPr>
          <w:b/>
          <w:bCs/>
          <w:color w:val="auto"/>
        </w:rPr>
        <w:t>. ПРОЧИЕ УСЛОВИЯ.</w:t>
      </w:r>
    </w:p>
    <w:p w:rsidR="00013B9B" w:rsidRPr="006B053F" w:rsidRDefault="00E10DC0" w:rsidP="00233494">
      <w:pPr>
        <w:tabs>
          <w:tab w:val="left" w:pos="567"/>
        </w:tabs>
        <w:jc w:val="both"/>
        <w:rPr>
          <w:color w:val="auto"/>
        </w:rPr>
      </w:pPr>
      <w:r>
        <w:rPr>
          <w:color w:val="auto"/>
        </w:rPr>
        <w:t>7</w:t>
      </w:r>
      <w:r w:rsidR="00013B9B" w:rsidRPr="006B053F">
        <w:rPr>
          <w:color w:val="auto"/>
        </w:rPr>
        <w:t xml:space="preserve">.1. </w:t>
      </w:r>
      <w:r w:rsidR="00233494">
        <w:rPr>
          <w:color w:val="auto"/>
        </w:rPr>
        <w:tab/>
      </w:r>
      <w:r w:rsidR="00013B9B" w:rsidRPr="006B053F">
        <w:rPr>
          <w:color w:val="auto"/>
        </w:rPr>
        <w:t>Все изменения и дополнения к настоящему Договору будут действительны лишь в том случае, если они совершены в письменной форме и подписаны уполномоченными на то представителями Сторон.</w:t>
      </w:r>
    </w:p>
    <w:p w:rsidR="00013B9B" w:rsidRPr="006B053F" w:rsidRDefault="00E10DC0" w:rsidP="00233494">
      <w:pPr>
        <w:tabs>
          <w:tab w:val="left" w:pos="567"/>
        </w:tabs>
        <w:jc w:val="both"/>
        <w:rPr>
          <w:color w:val="auto"/>
        </w:rPr>
      </w:pPr>
      <w:r>
        <w:rPr>
          <w:color w:val="auto"/>
        </w:rPr>
        <w:t>7</w:t>
      </w:r>
      <w:r w:rsidR="00013B9B" w:rsidRPr="006B053F">
        <w:rPr>
          <w:color w:val="auto"/>
        </w:rPr>
        <w:t>.2.</w:t>
      </w:r>
      <w:r w:rsidR="00233494">
        <w:rPr>
          <w:color w:val="auto"/>
        </w:rPr>
        <w:tab/>
      </w:r>
      <w:r w:rsidR="00013B9B" w:rsidRPr="006B053F">
        <w:rPr>
          <w:color w:val="auto"/>
        </w:rPr>
        <w:t>В случае признания одного или нескольких положений настоящего Договора не отвечающим требованиям действующего законодательства, Договор в целом недействительным не признается, производится замена недействительных положений Договора на положения, отвечающие требованиям действующего законодательства.</w:t>
      </w:r>
    </w:p>
    <w:p w:rsidR="00013B9B" w:rsidRPr="006B053F" w:rsidRDefault="00E10DC0" w:rsidP="00233494">
      <w:pPr>
        <w:tabs>
          <w:tab w:val="left" w:pos="567"/>
        </w:tabs>
        <w:jc w:val="both"/>
        <w:rPr>
          <w:color w:val="auto"/>
        </w:rPr>
      </w:pPr>
      <w:r>
        <w:rPr>
          <w:color w:val="auto"/>
        </w:rPr>
        <w:t>7</w:t>
      </w:r>
      <w:r w:rsidR="00013B9B" w:rsidRPr="006B053F">
        <w:rPr>
          <w:color w:val="auto"/>
        </w:rPr>
        <w:t xml:space="preserve">.3. </w:t>
      </w:r>
      <w:r w:rsidR="00233494">
        <w:rPr>
          <w:color w:val="auto"/>
        </w:rPr>
        <w:tab/>
      </w:r>
      <w:r w:rsidR="00013B9B" w:rsidRPr="006B053F">
        <w:rPr>
          <w:color w:val="auto"/>
        </w:rPr>
        <w:t>Разногласия и споры, которые могут возникнуть при исполнении настоящего Договора, будут решаться путем взаимных переговоров, а при не достижении согласия - передаваться в суд в соответствии с нормами о подведомственности и подсудности, установленными законодательством Российской Федерации.</w:t>
      </w:r>
    </w:p>
    <w:p w:rsidR="00013B9B" w:rsidRPr="006B053F" w:rsidRDefault="00E10DC0" w:rsidP="00233494">
      <w:pPr>
        <w:tabs>
          <w:tab w:val="left" w:pos="567"/>
        </w:tabs>
        <w:jc w:val="both"/>
        <w:rPr>
          <w:color w:val="auto"/>
        </w:rPr>
      </w:pPr>
      <w:r>
        <w:rPr>
          <w:color w:val="auto"/>
        </w:rPr>
        <w:t>7</w:t>
      </w:r>
      <w:r w:rsidR="00013B9B" w:rsidRPr="006B053F">
        <w:rPr>
          <w:color w:val="auto"/>
        </w:rPr>
        <w:t>.4. Во всех случаях, не предусмотренных настоящим Договором, Стороны будут руководствоваться положениями действующего законодательства Российской Федерации.</w:t>
      </w:r>
    </w:p>
    <w:p w:rsidR="00013B9B" w:rsidRPr="006B053F" w:rsidRDefault="00E10DC0" w:rsidP="00233494">
      <w:pPr>
        <w:tabs>
          <w:tab w:val="left" w:pos="567"/>
        </w:tabs>
        <w:jc w:val="both"/>
        <w:rPr>
          <w:color w:val="auto"/>
        </w:rPr>
      </w:pPr>
      <w:r>
        <w:rPr>
          <w:color w:val="auto"/>
        </w:rPr>
        <w:t>7</w:t>
      </w:r>
      <w:r w:rsidR="00013B9B" w:rsidRPr="006B053F">
        <w:rPr>
          <w:color w:val="auto"/>
        </w:rPr>
        <w:t xml:space="preserve">.5. </w:t>
      </w:r>
      <w:r w:rsidR="00233494">
        <w:rPr>
          <w:color w:val="auto"/>
        </w:rPr>
        <w:tab/>
      </w:r>
      <w:r w:rsidR="00013B9B" w:rsidRPr="006B053F">
        <w:rPr>
          <w:color w:val="auto"/>
        </w:rPr>
        <w:t xml:space="preserve">Стороны обязаны незамедлительно оповещать друг друга в письменной форме обо всех происходящих переменах своего правового статуса, а также сменах </w:t>
      </w:r>
      <w:r w:rsidR="002B307A" w:rsidRPr="006B053F">
        <w:rPr>
          <w:color w:val="auto"/>
        </w:rPr>
        <w:t>контактных данных</w:t>
      </w:r>
      <w:r w:rsidR="00013B9B" w:rsidRPr="006B053F">
        <w:rPr>
          <w:color w:val="auto"/>
        </w:rPr>
        <w:t>.</w:t>
      </w:r>
    </w:p>
    <w:p w:rsidR="00013B9B" w:rsidRPr="006B053F" w:rsidRDefault="00E10DC0" w:rsidP="00233494">
      <w:pPr>
        <w:tabs>
          <w:tab w:val="left" w:pos="567"/>
        </w:tabs>
        <w:jc w:val="both"/>
        <w:rPr>
          <w:color w:val="auto"/>
        </w:rPr>
      </w:pPr>
      <w:r>
        <w:rPr>
          <w:color w:val="auto"/>
        </w:rPr>
        <w:t>7</w:t>
      </w:r>
      <w:r w:rsidR="00013B9B" w:rsidRPr="006B053F">
        <w:rPr>
          <w:color w:val="auto"/>
        </w:rPr>
        <w:t xml:space="preserve">.6. </w:t>
      </w:r>
      <w:r w:rsidR="00233494">
        <w:rPr>
          <w:color w:val="auto"/>
        </w:rPr>
        <w:tab/>
      </w:r>
      <w:r w:rsidR="00013B9B" w:rsidRPr="006B053F">
        <w:rPr>
          <w:color w:val="auto"/>
        </w:rPr>
        <w:t>Стороны вправе для обмена документами использовать цветные электронные копии (скан-копии) документов, направляемые по электронной почте с обязательным последующим направлением оригиналов документов по почте либо с курьерской службой. Риск искажения данных, передаваемых по электронной почте</w:t>
      </w:r>
      <w:r w:rsidR="009C5AAF">
        <w:rPr>
          <w:color w:val="auto"/>
        </w:rPr>
        <w:t>,</w:t>
      </w:r>
      <w:r w:rsidR="00013B9B" w:rsidRPr="006B053F">
        <w:rPr>
          <w:color w:val="auto"/>
        </w:rPr>
        <w:t xml:space="preserve"> лежит на передающей </w:t>
      </w:r>
      <w:r w:rsidR="00AC343A">
        <w:rPr>
          <w:color w:val="auto"/>
        </w:rPr>
        <w:t>С</w:t>
      </w:r>
      <w:r w:rsidR="00013B9B" w:rsidRPr="006B053F">
        <w:rPr>
          <w:color w:val="auto"/>
        </w:rPr>
        <w:t>тороне.</w:t>
      </w:r>
    </w:p>
    <w:p w:rsidR="00013B9B" w:rsidRPr="006B053F" w:rsidRDefault="00E10DC0" w:rsidP="00233494">
      <w:pPr>
        <w:tabs>
          <w:tab w:val="left" w:pos="567"/>
        </w:tabs>
        <w:jc w:val="both"/>
        <w:rPr>
          <w:color w:val="auto"/>
        </w:rPr>
      </w:pPr>
      <w:r>
        <w:rPr>
          <w:color w:val="auto"/>
        </w:rPr>
        <w:t>7</w:t>
      </w:r>
      <w:r w:rsidR="00013B9B" w:rsidRPr="006B053F">
        <w:rPr>
          <w:color w:val="auto"/>
        </w:rPr>
        <w:t xml:space="preserve">.7. </w:t>
      </w:r>
      <w:r w:rsidR="00233494">
        <w:rPr>
          <w:color w:val="auto"/>
        </w:rPr>
        <w:tab/>
      </w:r>
      <w:r w:rsidR="00013B9B" w:rsidRPr="006B053F">
        <w:rPr>
          <w:color w:val="auto"/>
        </w:rPr>
        <w:t>Стороны</w:t>
      </w:r>
      <w:r w:rsidR="009C5AAF">
        <w:rPr>
          <w:color w:val="auto"/>
        </w:rPr>
        <w:t>,</w:t>
      </w:r>
      <w:r w:rsidR="00013B9B" w:rsidRPr="006B053F">
        <w:rPr>
          <w:color w:val="auto"/>
        </w:rPr>
        <w:t xml:space="preserve"> в целях исполнения настоящего Договора</w:t>
      </w:r>
      <w:r w:rsidR="009C5AAF">
        <w:rPr>
          <w:color w:val="auto"/>
        </w:rPr>
        <w:t>,</w:t>
      </w:r>
      <w:r w:rsidR="00013B9B" w:rsidRPr="006B053F">
        <w:rPr>
          <w:color w:val="auto"/>
        </w:rPr>
        <w:t xml:space="preserve"> дают свое согласие на обработку</w:t>
      </w:r>
      <w:r w:rsidR="009C5AAF">
        <w:rPr>
          <w:color w:val="auto"/>
        </w:rPr>
        <w:t xml:space="preserve"> </w:t>
      </w:r>
      <w:r w:rsidR="00013B9B" w:rsidRPr="006B053F">
        <w:rPr>
          <w:color w:val="auto"/>
        </w:rPr>
        <w:t>персональных данных, содержащихся в Договоре или передаваемых Сторонам в целях надлежащего исполнения Договора или отдельных обязательств из Договора, в том числе на совершение любых действий, предусмотренных п.3 ч.1 ст.3 Федерального закона «О персональных данных».</w:t>
      </w:r>
    </w:p>
    <w:p w:rsidR="00013B9B" w:rsidRPr="00233494" w:rsidRDefault="00013B9B" w:rsidP="00013B9B">
      <w:pPr>
        <w:jc w:val="both"/>
        <w:rPr>
          <w:color w:val="auto"/>
        </w:rPr>
      </w:pPr>
    </w:p>
    <w:p w:rsidR="00013B9B" w:rsidRDefault="00E10DC0" w:rsidP="00013B9B">
      <w:pPr>
        <w:pStyle w:val="2"/>
        <w:jc w:val="center"/>
        <w:rPr>
          <w:color w:val="auto"/>
          <w:sz w:val="22"/>
          <w:szCs w:val="22"/>
        </w:rPr>
      </w:pPr>
      <w:r w:rsidRPr="009A51D8">
        <w:rPr>
          <w:color w:val="auto"/>
          <w:sz w:val="22"/>
          <w:szCs w:val="22"/>
        </w:rPr>
        <w:t>8</w:t>
      </w:r>
      <w:r w:rsidR="00013B9B" w:rsidRPr="009A51D8">
        <w:rPr>
          <w:color w:val="auto"/>
          <w:sz w:val="22"/>
          <w:szCs w:val="22"/>
        </w:rPr>
        <w:t>. СРОК ДЕЙСТВИЯ ДОГОВОРА.</w:t>
      </w:r>
    </w:p>
    <w:p w:rsidR="00013B9B" w:rsidRPr="006B053F" w:rsidRDefault="00E10DC0" w:rsidP="006A3E40">
      <w:pPr>
        <w:tabs>
          <w:tab w:val="left" w:pos="567"/>
        </w:tabs>
        <w:jc w:val="both"/>
        <w:rPr>
          <w:color w:val="auto"/>
        </w:rPr>
      </w:pPr>
      <w:r w:rsidRPr="00143051">
        <w:rPr>
          <w:color w:val="auto"/>
        </w:rPr>
        <w:t>8</w:t>
      </w:r>
      <w:r w:rsidR="00013B9B" w:rsidRPr="00143051">
        <w:rPr>
          <w:color w:val="auto"/>
        </w:rPr>
        <w:t xml:space="preserve">.1. </w:t>
      </w:r>
      <w:r w:rsidR="0029366D" w:rsidRPr="00143051">
        <w:rPr>
          <w:color w:val="auto"/>
        </w:rPr>
        <w:t>Настоящий д</w:t>
      </w:r>
      <w:r w:rsidR="008D5544" w:rsidRPr="00143051">
        <w:rPr>
          <w:color w:val="auto"/>
        </w:rPr>
        <w:t>оговор</w:t>
      </w:r>
      <w:r w:rsidR="0029366D" w:rsidRPr="00143051">
        <w:rPr>
          <w:color w:val="auto"/>
        </w:rPr>
        <w:t xml:space="preserve"> вступает в силу </w:t>
      </w:r>
      <w:r w:rsidR="00684428" w:rsidRPr="00143051">
        <w:rPr>
          <w:b/>
          <w:color w:val="auto"/>
        </w:rPr>
        <w:t>с даты подписания</w:t>
      </w:r>
      <w:r w:rsidR="0029366D" w:rsidRPr="00143051">
        <w:rPr>
          <w:color w:val="auto"/>
        </w:rPr>
        <w:t xml:space="preserve"> и действует до </w:t>
      </w:r>
      <w:r w:rsidR="0029366D" w:rsidRPr="00143051">
        <w:rPr>
          <w:b/>
          <w:color w:val="auto"/>
        </w:rPr>
        <w:t>«</w:t>
      </w:r>
      <w:r w:rsidR="004D29CF">
        <w:rPr>
          <w:b/>
          <w:color w:val="auto"/>
        </w:rPr>
        <w:t>30</w:t>
      </w:r>
      <w:r w:rsidR="0029366D" w:rsidRPr="00143051">
        <w:rPr>
          <w:b/>
          <w:color w:val="auto"/>
        </w:rPr>
        <w:t xml:space="preserve">» </w:t>
      </w:r>
      <w:r w:rsidR="000A416A">
        <w:rPr>
          <w:b/>
          <w:color w:val="auto"/>
        </w:rPr>
        <w:t>апреля</w:t>
      </w:r>
      <w:r w:rsidR="007D6093">
        <w:rPr>
          <w:b/>
          <w:color w:val="auto"/>
        </w:rPr>
        <w:t xml:space="preserve"> 202</w:t>
      </w:r>
      <w:r w:rsidR="004D29CF">
        <w:rPr>
          <w:b/>
          <w:color w:val="auto"/>
        </w:rPr>
        <w:t>1</w:t>
      </w:r>
      <w:r w:rsidR="0029366D" w:rsidRPr="00143051">
        <w:rPr>
          <w:b/>
          <w:color w:val="auto"/>
        </w:rPr>
        <w:t xml:space="preserve"> года</w:t>
      </w:r>
      <w:r w:rsidR="0029366D" w:rsidRPr="00143051">
        <w:rPr>
          <w:color w:val="auto"/>
        </w:rPr>
        <w:t>, в части расчетов – до полного исполнения обязательств</w:t>
      </w:r>
      <w:r w:rsidR="00695420" w:rsidRPr="00143051">
        <w:rPr>
          <w:color w:val="auto"/>
        </w:rPr>
        <w:t>.</w:t>
      </w:r>
      <w:r w:rsidR="00684428" w:rsidRPr="00143051">
        <w:rPr>
          <w:color w:val="auto"/>
        </w:rPr>
        <w:t xml:space="preserve"> Стороны договорились о том, что у</w:t>
      </w:r>
      <w:r w:rsidR="000A416A">
        <w:rPr>
          <w:color w:val="auto"/>
        </w:rPr>
        <w:t xml:space="preserve">слуги начинают оказываться с </w:t>
      </w:r>
      <w:r w:rsidR="000A416A" w:rsidRPr="004D29CF">
        <w:rPr>
          <w:b/>
          <w:color w:val="auto"/>
        </w:rPr>
        <w:t>«</w:t>
      </w:r>
      <w:r w:rsidR="004D29CF" w:rsidRPr="004D29CF">
        <w:rPr>
          <w:b/>
          <w:color w:val="auto"/>
        </w:rPr>
        <w:t>01</w:t>
      </w:r>
      <w:r w:rsidR="00684428" w:rsidRPr="004D29CF">
        <w:rPr>
          <w:b/>
          <w:color w:val="auto"/>
        </w:rPr>
        <w:t xml:space="preserve">» </w:t>
      </w:r>
      <w:r w:rsidR="004D29CF" w:rsidRPr="004D29CF">
        <w:rPr>
          <w:b/>
          <w:color w:val="auto"/>
        </w:rPr>
        <w:t>ма</w:t>
      </w:r>
      <w:r w:rsidR="007D6093" w:rsidRPr="004D29CF">
        <w:rPr>
          <w:b/>
          <w:color w:val="auto"/>
        </w:rPr>
        <w:t>я</w:t>
      </w:r>
      <w:r w:rsidR="00684428" w:rsidRPr="004D29CF">
        <w:rPr>
          <w:b/>
          <w:color w:val="auto"/>
        </w:rPr>
        <w:t xml:space="preserve"> 20</w:t>
      </w:r>
      <w:r w:rsidR="004D29CF" w:rsidRPr="004D29CF">
        <w:rPr>
          <w:b/>
          <w:color w:val="auto"/>
        </w:rPr>
        <w:t>20</w:t>
      </w:r>
      <w:r w:rsidR="000A416A" w:rsidRPr="004D29CF">
        <w:rPr>
          <w:b/>
          <w:color w:val="auto"/>
        </w:rPr>
        <w:t xml:space="preserve"> </w:t>
      </w:r>
      <w:r w:rsidR="00684428" w:rsidRPr="004D29CF">
        <w:rPr>
          <w:b/>
          <w:color w:val="auto"/>
        </w:rPr>
        <w:t>г.</w:t>
      </w:r>
      <w:r w:rsidR="00684428">
        <w:rPr>
          <w:color w:val="auto"/>
        </w:rPr>
        <w:t xml:space="preserve"> </w:t>
      </w:r>
    </w:p>
    <w:p w:rsidR="00013B9B" w:rsidRDefault="00E10DC0" w:rsidP="006A3E40">
      <w:pPr>
        <w:tabs>
          <w:tab w:val="left" w:pos="567"/>
        </w:tabs>
        <w:jc w:val="both"/>
        <w:rPr>
          <w:color w:val="auto"/>
        </w:rPr>
      </w:pPr>
      <w:r>
        <w:rPr>
          <w:color w:val="auto"/>
        </w:rPr>
        <w:t>8</w:t>
      </w:r>
      <w:r w:rsidR="001E4ABE">
        <w:rPr>
          <w:color w:val="auto"/>
        </w:rPr>
        <w:t>.2</w:t>
      </w:r>
      <w:r w:rsidR="006B053F" w:rsidRPr="006B053F">
        <w:rPr>
          <w:color w:val="auto"/>
        </w:rPr>
        <w:t xml:space="preserve">. </w:t>
      </w:r>
      <w:r w:rsidR="00013B9B" w:rsidRPr="006B053F">
        <w:rPr>
          <w:color w:val="auto"/>
        </w:rPr>
        <w:t xml:space="preserve">Любая из Сторон имеет право расторгнуть настоящий Договор путем письменного уведомления, </w:t>
      </w:r>
      <w:r w:rsidR="00AC343A">
        <w:rPr>
          <w:color w:val="auto"/>
        </w:rPr>
        <w:t>направляемого другой С</w:t>
      </w:r>
      <w:r w:rsidR="00013B9B" w:rsidRPr="006B053F">
        <w:rPr>
          <w:color w:val="auto"/>
        </w:rPr>
        <w:t xml:space="preserve">тороне не менее чем за </w:t>
      </w:r>
      <w:r w:rsidR="00493D0D">
        <w:rPr>
          <w:color w:val="auto"/>
        </w:rPr>
        <w:t>1</w:t>
      </w:r>
      <w:r w:rsidR="00013B9B" w:rsidRPr="006B053F">
        <w:rPr>
          <w:color w:val="auto"/>
        </w:rPr>
        <w:t>0 (</w:t>
      </w:r>
      <w:r w:rsidR="00493D0D">
        <w:rPr>
          <w:color w:val="auto"/>
        </w:rPr>
        <w:t>Десять</w:t>
      </w:r>
      <w:r w:rsidR="00013B9B" w:rsidRPr="006B053F">
        <w:rPr>
          <w:color w:val="auto"/>
        </w:rPr>
        <w:t>) дней до указанной в уведомлении даты расторжения настоящего Договора.</w:t>
      </w:r>
    </w:p>
    <w:p w:rsidR="00F43C09" w:rsidRDefault="00F43C09" w:rsidP="00013B9B">
      <w:pPr>
        <w:spacing w:after="120"/>
        <w:ind w:left="360" w:hanging="360"/>
        <w:jc w:val="center"/>
        <w:rPr>
          <w:b/>
          <w:bCs/>
          <w:color w:val="auto"/>
        </w:rPr>
      </w:pPr>
    </w:p>
    <w:p w:rsidR="00013B9B" w:rsidRPr="006B053F" w:rsidRDefault="00E10DC0" w:rsidP="00013B9B">
      <w:pPr>
        <w:spacing w:after="120"/>
        <w:ind w:left="360" w:hanging="36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9</w:t>
      </w:r>
      <w:r w:rsidR="00013B9B" w:rsidRPr="006B053F">
        <w:rPr>
          <w:b/>
          <w:bCs/>
          <w:color w:val="auto"/>
        </w:rPr>
        <w:t>. ЮРИДИЧЕСКИЕ АДРЕСА И РЕКВИЗИТЫ СТОРОН.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167"/>
        <w:gridCol w:w="5168"/>
      </w:tblGrid>
      <w:tr w:rsidR="00D46ABA" w:rsidRPr="00491D01" w:rsidTr="000E062F">
        <w:trPr>
          <w:trHeight w:val="134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ABA" w:rsidRPr="00491D01" w:rsidRDefault="00D46ABA" w:rsidP="00836D45">
            <w:pPr>
              <w:rPr>
                <w:b/>
                <w:color w:val="auto"/>
              </w:rPr>
            </w:pPr>
          </w:p>
        </w:tc>
        <w:tc>
          <w:tcPr>
            <w:tcW w:w="2500" w:type="pct"/>
          </w:tcPr>
          <w:p w:rsidR="00D46ABA" w:rsidRPr="00491D01" w:rsidRDefault="00161A5B" w:rsidP="004D29CF">
            <w:pPr>
              <w:rPr>
                <w:b/>
                <w:color w:val="auto"/>
              </w:rPr>
            </w:pPr>
            <w:r>
              <w:rPr>
                <w:b/>
              </w:rPr>
              <w:t>ОО</w:t>
            </w:r>
            <w:r w:rsidR="007E7D10" w:rsidRPr="00491D01">
              <w:rPr>
                <w:b/>
              </w:rPr>
              <w:t>О «Р</w:t>
            </w:r>
            <w:r>
              <w:rPr>
                <w:b/>
              </w:rPr>
              <w:t>ТК ИТ</w:t>
            </w:r>
            <w:r w:rsidR="007E7D10" w:rsidRPr="00491D01">
              <w:rPr>
                <w:b/>
              </w:rPr>
              <w:t>»</w:t>
            </w:r>
          </w:p>
        </w:tc>
      </w:tr>
      <w:tr w:rsidR="00D46ABA" w:rsidRPr="00491D01" w:rsidTr="000E062F">
        <w:trPr>
          <w:trHeight w:val="122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4F7" w:rsidRPr="00CC57C1" w:rsidRDefault="00DA34F7" w:rsidP="00447223">
            <w:pPr>
              <w:rPr>
                <w:b/>
              </w:rPr>
            </w:pPr>
          </w:p>
        </w:tc>
        <w:tc>
          <w:tcPr>
            <w:tcW w:w="2500" w:type="pct"/>
          </w:tcPr>
          <w:p w:rsidR="00161A5B" w:rsidRPr="00231D9C" w:rsidRDefault="00161A5B" w:rsidP="00161A5B">
            <w:r w:rsidRPr="00231D9C">
              <w:t>ОГРН </w:t>
            </w:r>
            <w:r w:rsidRPr="00B77D71">
              <w:rPr>
                <w:lang w:eastAsia="en-US"/>
              </w:rPr>
              <w:t>1095030001131</w:t>
            </w:r>
          </w:p>
          <w:p w:rsidR="00161A5B" w:rsidRDefault="00161A5B" w:rsidP="00161A5B">
            <w:pPr>
              <w:rPr>
                <w:lang w:eastAsia="en-US"/>
              </w:rPr>
            </w:pPr>
            <w:r w:rsidRPr="007372C2">
              <w:rPr>
                <w:lang w:eastAsia="en-US"/>
              </w:rPr>
              <w:t>ИНН/КПП </w:t>
            </w:r>
            <w:r w:rsidRPr="00B77D71">
              <w:rPr>
                <w:lang w:eastAsia="en-US"/>
              </w:rPr>
              <w:t>5030065734</w:t>
            </w:r>
            <w:r w:rsidRPr="007372C2">
              <w:rPr>
                <w:lang w:eastAsia="en-US"/>
              </w:rPr>
              <w:t xml:space="preserve">/ </w:t>
            </w:r>
            <w:r w:rsidRPr="00B77D71">
              <w:rPr>
                <w:lang w:eastAsia="en-US"/>
              </w:rPr>
              <w:t>775101001</w:t>
            </w:r>
          </w:p>
          <w:p w:rsidR="00161A5B" w:rsidRPr="00231D9C" w:rsidRDefault="000D2775" w:rsidP="00161A5B">
            <w:r>
              <w:t>Юр.адрес</w:t>
            </w:r>
            <w:r w:rsidR="00161A5B" w:rsidRPr="00231D9C">
              <w:t xml:space="preserve">: </w:t>
            </w:r>
            <w:r w:rsidR="00161A5B" w:rsidRPr="00B77D71">
              <w:t>108811, г. Москва, километр Киевское шоссе 22-й (п Московский), домовладение 6, строение 1, офис Е434</w:t>
            </w:r>
          </w:p>
          <w:p w:rsidR="00161A5B" w:rsidRDefault="00161A5B" w:rsidP="00161A5B">
            <w:r w:rsidRPr="00231D9C">
              <w:t xml:space="preserve">Почтовый адрес: </w:t>
            </w:r>
            <w:r w:rsidRPr="00B77D71">
              <w:t>108811, г. Москва, километр Киевское шоссе 22-й (п. Московский), домовладение 6, строение 1, здание А5 «</w:t>
            </w:r>
            <w:proofErr w:type="spellStart"/>
            <w:r w:rsidRPr="00B77D71">
              <w:t>Comcity</w:t>
            </w:r>
            <w:proofErr w:type="spellEnd"/>
            <w:r w:rsidRPr="00B77D71">
              <w:t>», офис Е434</w:t>
            </w:r>
          </w:p>
          <w:p w:rsidR="004D29CF" w:rsidRDefault="004D29CF" w:rsidP="004D29CF">
            <w:pPr>
              <w:suppressAutoHyphens/>
              <w:rPr>
                <w:lang w:eastAsia="ar-SA"/>
              </w:rPr>
            </w:pPr>
            <w:r w:rsidRPr="008E0035">
              <w:rPr>
                <w:lang w:eastAsia="ar-SA"/>
              </w:rPr>
              <w:t xml:space="preserve">Р/с </w:t>
            </w:r>
            <w:r w:rsidRPr="00B24C8F">
              <w:rPr>
                <w:lang w:eastAsia="ar-SA"/>
              </w:rPr>
              <w:t>40702810000030004926</w:t>
            </w:r>
          </w:p>
          <w:p w:rsidR="004D29CF" w:rsidRDefault="004D29CF" w:rsidP="004D29CF">
            <w:pPr>
              <w:suppressAutoHyphens/>
              <w:rPr>
                <w:lang w:eastAsia="ar-SA"/>
              </w:rPr>
            </w:pPr>
            <w:r w:rsidRPr="00B24C8F">
              <w:rPr>
                <w:lang w:eastAsia="ar-SA"/>
              </w:rPr>
              <w:t>в БАНК ВТБ (ПАО) г. Москва</w:t>
            </w:r>
          </w:p>
          <w:p w:rsidR="004D29CF" w:rsidRPr="008E0035" w:rsidRDefault="004D29CF" w:rsidP="004D29CF">
            <w:pPr>
              <w:suppressAutoHyphens/>
              <w:rPr>
                <w:lang w:eastAsia="ar-SA"/>
              </w:rPr>
            </w:pPr>
            <w:r w:rsidRPr="008E0035">
              <w:rPr>
                <w:lang w:eastAsia="ar-SA"/>
              </w:rPr>
              <w:t xml:space="preserve">К/с </w:t>
            </w:r>
            <w:r w:rsidRPr="00B24C8F">
              <w:rPr>
                <w:lang w:eastAsia="ar-SA"/>
              </w:rPr>
              <w:t>30101810700000000187</w:t>
            </w:r>
          </w:p>
          <w:p w:rsidR="000E062F" w:rsidRPr="00CC57C1" w:rsidRDefault="004D29CF" w:rsidP="004D29CF">
            <w:r w:rsidRPr="00FE0801">
              <w:t>БИК 044525187</w:t>
            </w:r>
          </w:p>
        </w:tc>
      </w:tr>
    </w:tbl>
    <w:p w:rsidR="00013B9B" w:rsidRPr="006B053F" w:rsidRDefault="00E10DC0" w:rsidP="00B21A92">
      <w:pPr>
        <w:spacing w:after="120"/>
        <w:ind w:left="360" w:hanging="36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10</w:t>
      </w:r>
      <w:r w:rsidR="00013B9B" w:rsidRPr="006B053F">
        <w:rPr>
          <w:b/>
          <w:bCs/>
          <w:color w:val="auto"/>
        </w:rPr>
        <w:t>. ПОДПИСИ СТОРОН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167"/>
        <w:gridCol w:w="5168"/>
      </w:tblGrid>
      <w:tr w:rsidR="007E7D10" w:rsidRPr="006B053F" w:rsidTr="004D29C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D10" w:rsidRPr="006B053F" w:rsidRDefault="007E7D10" w:rsidP="007E7D10">
            <w:pPr>
              <w:rPr>
                <w:color w:val="auto"/>
              </w:rPr>
            </w:pPr>
            <w:r w:rsidRPr="006B053F">
              <w:rPr>
                <w:b/>
                <w:bCs/>
                <w:color w:val="auto"/>
              </w:rPr>
              <w:t>Исполнитель</w:t>
            </w:r>
            <w:r>
              <w:rPr>
                <w:b/>
                <w:bCs/>
                <w:color w:val="auto"/>
              </w:rPr>
              <w:t>:</w:t>
            </w:r>
            <w:r w:rsidRPr="006B053F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D10" w:rsidRPr="006B053F" w:rsidRDefault="007E7D10" w:rsidP="004D29CF">
            <w:pPr>
              <w:rPr>
                <w:color w:val="auto"/>
              </w:rPr>
            </w:pPr>
            <w:r w:rsidRPr="006B053F">
              <w:rPr>
                <w:b/>
                <w:bCs/>
                <w:color w:val="auto"/>
              </w:rPr>
              <w:t>Заказчик:</w:t>
            </w:r>
          </w:p>
        </w:tc>
      </w:tr>
      <w:tr w:rsidR="007E7D10" w:rsidRPr="006B053F" w:rsidTr="004D29C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D10" w:rsidRDefault="007E7D10" w:rsidP="007E7D10">
            <w:pPr>
              <w:rPr>
                <w:color w:val="auto"/>
              </w:rPr>
            </w:pPr>
          </w:p>
          <w:p w:rsidR="007E7D10" w:rsidRDefault="007E7D10" w:rsidP="007E7D10">
            <w:pPr>
              <w:rPr>
                <w:color w:val="auto"/>
              </w:rPr>
            </w:pPr>
          </w:p>
          <w:p w:rsidR="000A416A" w:rsidRDefault="000A416A" w:rsidP="007E7D10">
            <w:pPr>
              <w:rPr>
                <w:color w:val="auto"/>
              </w:rPr>
            </w:pPr>
          </w:p>
          <w:p w:rsidR="000A416A" w:rsidRDefault="000A416A" w:rsidP="007E7D10">
            <w:pPr>
              <w:rPr>
                <w:color w:val="auto"/>
              </w:rPr>
            </w:pPr>
          </w:p>
          <w:p w:rsidR="007E7D10" w:rsidRDefault="007E7D10" w:rsidP="007E7D10">
            <w:pPr>
              <w:rPr>
                <w:color w:val="auto"/>
              </w:rPr>
            </w:pPr>
            <w:r w:rsidRPr="006B053F">
              <w:rPr>
                <w:color w:val="auto"/>
              </w:rPr>
              <w:t xml:space="preserve">___________________ </w:t>
            </w:r>
            <w:r>
              <w:rPr>
                <w:color w:val="auto"/>
              </w:rPr>
              <w:t xml:space="preserve">/ </w:t>
            </w:r>
          </w:p>
          <w:p w:rsidR="007E7D10" w:rsidRPr="006B053F" w:rsidRDefault="007E7D10" w:rsidP="004D29CF">
            <w:pPr>
              <w:rPr>
                <w:color w:val="auto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D10" w:rsidRDefault="007E7D10" w:rsidP="007E7D10">
            <w:pPr>
              <w:rPr>
                <w:color w:val="auto"/>
              </w:rPr>
            </w:pPr>
            <w:r>
              <w:rPr>
                <w:color w:val="auto"/>
              </w:rPr>
              <w:t xml:space="preserve">Генеральный директор </w:t>
            </w:r>
          </w:p>
          <w:p w:rsidR="007E7D10" w:rsidRDefault="00161A5B" w:rsidP="007E7D10">
            <w:pPr>
              <w:rPr>
                <w:color w:val="auto"/>
              </w:rPr>
            </w:pPr>
            <w:r>
              <w:rPr>
                <w:color w:val="auto"/>
              </w:rPr>
              <w:t>ОО</w:t>
            </w:r>
            <w:r w:rsidR="007E7D10">
              <w:rPr>
                <w:color w:val="auto"/>
              </w:rPr>
              <w:t>О «Р</w:t>
            </w:r>
            <w:r>
              <w:rPr>
                <w:color w:val="auto"/>
              </w:rPr>
              <w:t>ТК ИТ</w:t>
            </w:r>
            <w:r w:rsidR="007E7D10">
              <w:rPr>
                <w:color w:val="auto"/>
              </w:rPr>
              <w:t>»</w:t>
            </w:r>
          </w:p>
          <w:p w:rsidR="007E7D10" w:rsidRDefault="007E7D10" w:rsidP="007E7D10">
            <w:pPr>
              <w:rPr>
                <w:color w:val="auto"/>
              </w:rPr>
            </w:pPr>
          </w:p>
          <w:p w:rsidR="00BE1415" w:rsidRDefault="00BE1415" w:rsidP="007E7D10">
            <w:pPr>
              <w:rPr>
                <w:color w:val="auto"/>
              </w:rPr>
            </w:pPr>
          </w:p>
          <w:p w:rsidR="007E7D10" w:rsidRDefault="007E7D10" w:rsidP="007E7D10">
            <w:pPr>
              <w:rPr>
                <w:color w:val="auto"/>
              </w:rPr>
            </w:pPr>
            <w:r w:rsidRPr="006B053F">
              <w:rPr>
                <w:color w:val="auto"/>
              </w:rPr>
              <w:t xml:space="preserve">___________________ </w:t>
            </w:r>
            <w:r>
              <w:rPr>
                <w:color w:val="auto"/>
              </w:rPr>
              <w:t xml:space="preserve">/ </w:t>
            </w:r>
            <w:r w:rsidR="00161A5B">
              <w:rPr>
                <w:color w:val="auto"/>
              </w:rPr>
              <w:t>В</w:t>
            </w:r>
            <w:r>
              <w:rPr>
                <w:color w:val="auto"/>
              </w:rPr>
              <w:t>.</w:t>
            </w:r>
            <w:r w:rsidR="00720B46">
              <w:rPr>
                <w:color w:val="auto"/>
              </w:rPr>
              <w:t>В</w:t>
            </w:r>
            <w:r>
              <w:rPr>
                <w:color w:val="auto"/>
              </w:rPr>
              <w:t xml:space="preserve">. </w:t>
            </w:r>
            <w:r w:rsidR="00161A5B">
              <w:rPr>
                <w:color w:val="auto"/>
              </w:rPr>
              <w:t>Ерохин</w:t>
            </w:r>
          </w:p>
          <w:p w:rsidR="007E7D10" w:rsidRPr="006B053F" w:rsidRDefault="007E7D10" w:rsidP="004D29CF">
            <w:pPr>
              <w:rPr>
                <w:color w:val="auto"/>
              </w:rPr>
            </w:pPr>
          </w:p>
        </w:tc>
      </w:tr>
      <w:tr w:rsidR="007E7D10" w:rsidRPr="006B053F" w:rsidTr="004D29CF">
        <w:trPr>
          <w:trHeight w:val="66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D10" w:rsidRPr="006B053F" w:rsidRDefault="007E7D10" w:rsidP="004D29CF">
            <w:pPr>
              <w:rPr>
                <w:color w:val="auto"/>
              </w:rPr>
            </w:pPr>
            <w:r w:rsidRPr="006B053F">
              <w:rPr>
                <w:color w:val="auto"/>
              </w:rPr>
              <w:t>м.п.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D10" w:rsidRPr="006B053F" w:rsidRDefault="007E7D10" w:rsidP="004D29CF">
            <w:pPr>
              <w:rPr>
                <w:color w:val="auto"/>
              </w:rPr>
            </w:pPr>
            <w:r w:rsidRPr="006B053F">
              <w:rPr>
                <w:color w:val="auto"/>
              </w:rPr>
              <w:t>м.п.</w:t>
            </w:r>
          </w:p>
        </w:tc>
      </w:tr>
    </w:tbl>
    <w:p w:rsidR="007E7D10" w:rsidRDefault="007E7D10">
      <w:pPr>
        <w:spacing w:after="200" w:line="276" w:lineRule="auto"/>
        <w:rPr>
          <w:b/>
        </w:rPr>
      </w:pPr>
    </w:p>
    <w:p w:rsidR="007D6093" w:rsidRDefault="007D6093">
      <w:pPr>
        <w:spacing w:after="200" w:line="276" w:lineRule="auto"/>
        <w:rPr>
          <w:b/>
        </w:rPr>
      </w:pPr>
    </w:p>
    <w:p w:rsidR="009609E2" w:rsidRPr="006B053F" w:rsidRDefault="009609E2" w:rsidP="00481EA8">
      <w:pPr>
        <w:spacing w:after="200" w:line="276" w:lineRule="auto"/>
        <w:jc w:val="right"/>
        <w:rPr>
          <w:b/>
        </w:rPr>
      </w:pPr>
      <w:r w:rsidRPr="006B053F">
        <w:rPr>
          <w:b/>
        </w:rPr>
        <w:t xml:space="preserve">Приложение № </w:t>
      </w:r>
      <w:r w:rsidR="00AC1015">
        <w:rPr>
          <w:b/>
        </w:rPr>
        <w:t>1</w:t>
      </w:r>
    </w:p>
    <w:p w:rsidR="009609E2" w:rsidRDefault="009609E2" w:rsidP="00AC1015">
      <w:pPr>
        <w:jc w:val="right"/>
        <w:rPr>
          <w:b/>
          <w:bCs/>
          <w:color w:val="auto"/>
        </w:rPr>
      </w:pPr>
      <w:r w:rsidRPr="006B053F">
        <w:rPr>
          <w:b/>
        </w:rPr>
        <w:t xml:space="preserve">к Договору </w:t>
      </w:r>
      <w:r w:rsidRPr="006B053F">
        <w:rPr>
          <w:b/>
          <w:bCs/>
          <w:color w:val="auto"/>
        </w:rPr>
        <w:t>№</w:t>
      </w:r>
      <w:r w:rsidR="009F746C">
        <w:rPr>
          <w:b/>
          <w:bCs/>
          <w:color w:val="auto"/>
        </w:rPr>
        <w:t xml:space="preserve"> </w:t>
      </w:r>
      <w:r w:rsidR="000D2775">
        <w:rPr>
          <w:b/>
          <w:bCs/>
          <w:color w:val="auto"/>
        </w:rPr>
        <w:t>_________________</w:t>
      </w:r>
      <w:r w:rsidR="009F746C">
        <w:rPr>
          <w:b/>
          <w:bCs/>
          <w:color w:val="auto"/>
        </w:rPr>
        <w:t xml:space="preserve"> </w:t>
      </w:r>
      <w:r w:rsidR="00C136F9">
        <w:rPr>
          <w:b/>
          <w:bCs/>
          <w:color w:val="auto"/>
        </w:rPr>
        <w:t xml:space="preserve">от </w:t>
      </w:r>
      <w:r w:rsidR="00695420">
        <w:rPr>
          <w:b/>
          <w:bCs/>
          <w:color w:val="auto"/>
        </w:rPr>
        <w:t>«</w:t>
      </w:r>
      <w:r w:rsidR="000D2775">
        <w:rPr>
          <w:b/>
          <w:bCs/>
          <w:color w:val="auto"/>
        </w:rPr>
        <w:t>____</w:t>
      </w:r>
      <w:r w:rsidR="00695420">
        <w:rPr>
          <w:b/>
          <w:bCs/>
          <w:color w:val="auto"/>
        </w:rPr>
        <w:t xml:space="preserve">» </w:t>
      </w:r>
      <w:r w:rsidR="000D2775">
        <w:rPr>
          <w:b/>
          <w:bCs/>
          <w:color w:val="auto"/>
        </w:rPr>
        <w:t>______________ 20</w:t>
      </w:r>
      <w:r w:rsidR="005D2ACC">
        <w:rPr>
          <w:b/>
          <w:bCs/>
          <w:color w:val="auto"/>
        </w:rPr>
        <w:t>20</w:t>
      </w:r>
      <w:r w:rsidR="00695420">
        <w:rPr>
          <w:b/>
          <w:bCs/>
          <w:color w:val="auto"/>
        </w:rPr>
        <w:t xml:space="preserve"> г.</w:t>
      </w:r>
    </w:p>
    <w:p w:rsidR="00C136F9" w:rsidRDefault="00C136F9" w:rsidP="00C136F9">
      <w:pPr>
        <w:jc w:val="center"/>
        <w:rPr>
          <w:b/>
          <w:bCs/>
          <w:color w:val="auto"/>
        </w:rPr>
      </w:pPr>
    </w:p>
    <w:p w:rsidR="0043409A" w:rsidRDefault="0043409A" w:rsidP="00C136F9">
      <w:pPr>
        <w:jc w:val="center"/>
        <w:rPr>
          <w:b/>
          <w:bCs/>
          <w:color w:val="auto"/>
        </w:rPr>
      </w:pPr>
    </w:p>
    <w:p w:rsidR="00C136F9" w:rsidRPr="00C136F9" w:rsidRDefault="00C136F9" w:rsidP="00C136F9">
      <w:pPr>
        <w:jc w:val="center"/>
        <w:rPr>
          <w:b/>
        </w:rPr>
      </w:pPr>
      <w:r>
        <w:rPr>
          <w:b/>
          <w:bCs/>
          <w:color w:val="auto"/>
        </w:rPr>
        <w:t>Техническое задание</w:t>
      </w:r>
    </w:p>
    <w:p w:rsidR="0043409A" w:rsidRDefault="0043409A" w:rsidP="0043409A">
      <w:pPr>
        <w:pStyle w:val="Default"/>
        <w:jc w:val="center"/>
        <w:rPr>
          <w:rFonts w:ascii="Times New Roman" w:hAnsi="Times New Roman" w:cs="Times New Roman"/>
          <w:b/>
          <w:szCs w:val="22"/>
        </w:rPr>
      </w:pPr>
      <w:r w:rsidRPr="004F0791">
        <w:rPr>
          <w:rFonts w:ascii="Times New Roman" w:hAnsi="Times New Roman" w:cs="Times New Roman"/>
          <w:b/>
          <w:szCs w:val="22"/>
        </w:rPr>
        <w:t xml:space="preserve">Перечень и объем услуг по комплексному ежедневному обслуживанию и уборке </w:t>
      </w:r>
      <w:r>
        <w:rPr>
          <w:rFonts w:ascii="Times New Roman" w:hAnsi="Times New Roman" w:cs="Times New Roman"/>
          <w:b/>
          <w:szCs w:val="22"/>
        </w:rPr>
        <w:t>внутренних помещений</w:t>
      </w:r>
    </w:p>
    <w:p w:rsidR="0043409A" w:rsidRPr="004F0791" w:rsidRDefault="0043409A" w:rsidP="0043409A">
      <w:pPr>
        <w:pStyle w:val="Default"/>
        <w:jc w:val="center"/>
        <w:rPr>
          <w:rFonts w:ascii="Times New Roman" w:hAnsi="Times New Roman" w:cs="Times New Roman"/>
          <w:b/>
          <w:szCs w:val="22"/>
        </w:rPr>
      </w:pPr>
    </w:p>
    <w:p w:rsidR="009609E2" w:rsidRPr="00C136F9" w:rsidRDefault="009609E2" w:rsidP="009609E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37E59" w:rsidRPr="0043409A" w:rsidRDefault="00D37E59" w:rsidP="00D37E59">
      <w:pPr>
        <w:pStyle w:val="af4"/>
        <w:tabs>
          <w:tab w:val="clear" w:pos="2034"/>
          <w:tab w:val="left" w:pos="180"/>
          <w:tab w:val="left" w:pos="360"/>
        </w:tabs>
        <w:spacing w:after="240" w:line="240" w:lineRule="auto"/>
        <w:ind w:left="0" w:firstLine="0"/>
        <w:rPr>
          <w:b/>
          <w:bCs/>
          <w:sz w:val="22"/>
          <w:szCs w:val="22"/>
        </w:rPr>
      </w:pPr>
      <w:r w:rsidRPr="0043409A">
        <w:rPr>
          <w:b/>
          <w:bCs/>
          <w:sz w:val="22"/>
          <w:szCs w:val="22"/>
        </w:rPr>
        <w:t>1. Место оказания услуг:</w:t>
      </w:r>
    </w:p>
    <w:p w:rsidR="00466E1B" w:rsidRDefault="00D37E59" w:rsidP="00466E1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3409A">
        <w:rPr>
          <w:rFonts w:ascii="Times New Roman" w:hAnsi="Times New Roman" w:cs="Times New Roman"/>
          <w:sz w:val="22"/>
          <w:szCs w:val="22"/>
        </w:rPr>
        <w:t>Офисные</w:t>
      </w:r>
      <w:r w:rsidR="000D2775">
        <w:rPr>
          <w:rFonts w:ascii="Times New Roman" w:hAnsi="Times New Roman" w:cs="Times New Roman"/>
          <w:sz w:val="22"/>
          <w:szCs w:val="22"/>
        </w:rPr>
        <w:t xml:space="preserve"> помещения расположены по адресам</w:t>
      </w:r>
      <w:r w:rsidRPr="0043409A">
        <w:rPr>
          <w:rFonts w:ascii="Times New Roman" w:hAnsi="Times New Roman" w:cs="Times New Roman"/>
          <w:sz w:val="22"/>
          <w:szCs w:val="22"/>
        </w:rPr>
        <w:t>:</w:t>
      </w:r>
      <w:r w:rsidR="00466E1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332EE" w:rsidRPr="00333B19" w:rsidRDefault="00B332EE" w:rsidP="00B332EE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szCs w:val="22"/>
        </w:rPr>
      </w:pPr>
      <w:r w:rsidRPr="00333B19">
        <w:rPr>
          <w:rFonts w:ascii="Times New Roman" w:hAnsi="Times New Roman" w:cs="Times New Roman"/>
          <w:b/>
          <w:bCs/>
        </w:rPr>
        <w:t xml:space="preserve">г. Москва, ул. Бахрушина, дом 10, стр.2, </w:t>
      </w:r>
      <w:r w:rsidRPr="00333B19">
        <w:rPr>
          <w:rFonts w:ascii="Times New Roman" w:hAnsi="Times New Roman" w:cs="Times New Roman"/>
          <w:bCs/>
        </w:rPr>
        <w:t>о</w:t>
      </w:r>
      <w:r w:rsidRPr="00333B19">
        <w:rPr>
          <w:rFonts w:ascii="Times New Roman" w:hAnsi="Times New Roman" w:cs="Times New Roman"/>
          <w:szCs w:val="22"/>
        </w:rPr>
        <w:t>бщей площадью 896,5 кв.м.</w:t>
      </w:r>
      <w:r w:rsidRPr="00333B19">
        <w:rPr>
          <w:rFonts w:ascii="Times New Roman" w:hAnsi="Times New Roman" w:cs="Times New Roman"/>
          <w:b/>
          <w:szCs w:val="22"/>
        </w:rPr>
        <w:t xml:space="preserve"> </w:t>
      </w:r>
      <w:r w:rsidRPr="00333B19">
        <w:rPr>
          <w:rFonts w:ascii="Times New Roman" w:hAnsi="Times New Roman" w:cs="Times New Roman"/>
        </w:rPr>
        <w:t>(подвал, 3 этажа и мансардные помещения с лестничными пролетами).</w:t>
      </w:r>
    </w:p>
    <w:p w:rsidR="00B332EE" w:rsidRPr="006D459C" w:rsidRDefault="00B332EE" w:rsidP="00B332EE">
      <w:pPr>
        <w:pStyle w:val="Default"/>
        <w:numPr>
          <w:ilvl w:val="0"/>
          <w:numId w:val="15"/>
        </w:numPr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>г. Москва, ул. Большая Татарская, дом 35, стр. 7-9</w:t>
      </w:r>
      <w:r>
        <w:rPr>
          <w:rFonts w:ascii="Times New Roman CYR" w:hAnsi="Times New Roman CYR" w:cs="Times New Roman CYR"/>
          <w:bCs/>
        </w:rPr>
        <w:t xml:space="preserve">, общей площадью </w:t>
      </w:r>
      <w:r w:rsidR="004D29CF">
        <w:rPr>
          <w:rFonts w:ascii="Times New Roman CYR" w:hAnsi="Times New Roman CYR" w:cs="Times New Roman CYR"/>
          <w:bCs/>
        </w:rPr>
        <w:t>2 029,0</w:t>
      </w:r>
      <w:r w:rsidRPr="006D459C">
        <w:rPr>
          <w:rFonts w:ascii="Times New Roman CYR" w:hAnsi="Times New Roman CYR" w:cs="Times New Roman CYR"/>
          <w:bCs/>
        </w:rPr>
        <w:t xml:space="preserve"> </w:t>
      </w:r>
      <w:proofErr w:type="spellStart"/>
      <w:r w:rsidRPr="006D459C">
        <w:rPr>
          <w:rFonts w:ascii="Times New Roman CYR" w:hAnsi="Times New Roman CYR" w:cs="Times New Roman CYR"/>
          <w:bCs/>
        </w:rPr>
        <w:t>кв.м</w:t>
      </w:r>
      <w:proofErr w:type="spellEnd"/>
      <w:r>
        <w:rPr>
          <w:rFonts w:ascii="Times New Roman CYR" w:hAnsi="Times New Roman CYR" w:cs="Times New Roman CYR"/>
          <w:bCs/>
        </w:rPr>
        <w:t>., состоящие из следующих помещений</w:t>
      </w:r>
      <w:r w:rsidRPr="006D459C">
        <w:rPr>
          <w:rFonts w:ascii="Times New Roman CYR" w:hAnsi="Times New Roman CYR" w:cs="Times New Roman CYR"/>
          <w:bCs/>
        </w:rPr>
        <w:t>:</w:t>
      </w:r>
      <w:r>
        <w:rPr>
          <w:rFonts w:ascii="Times New Roman CYR" w:hAnsi="Times New Roman CYR" w:cs="Times New Roman CYR"/>
          <w:bCs/>
        </w:rPr>
        <w:t xml:space="preserve"> </w:t>
      </w:r>
    </w:p>
    <w:p w:rsidR="004D29CF" w:rsidRPr="003578A1" w:rsidRDefault="004D29CF" w:rsidP="005D2ACC">
      <w:pPr>
        <w:pStyle w:val="Default"/>
        <w:ind w:left="1276"/>
        <w:jc w:val="both"/>
        <w:rPr>
          <w:rFonts w:ascii="Times New Roman CYR" w:hAnsi="Times New Roman CYR" w:cs="Times New Roman CYR"/>
          <w:bCs/>
        </w:rPr>
      </w:pPr>
      <w:r w:rsidRPr="003578A1">
        <w:rPr>
          <w:rFonts w:ascii="Times New Roman CYR" w:hAnsi="Times New Roman CYR" w:cs="Times New Roman CYR"/>
          <w:bCs/>
        </w:rPr>
        <w:t xml:space="preserve">- помещения на 1 этаже общей площадью - 498,0 </w:t>
      </w:r>
      <w:proofErr w:type="spellStart"/>
      <w:r w:rsidRPr="003578A1">
        <w:rPr>
          <w:rFonts w:ascii="Times New Roman CYR" w:hAnsi="Times New Roman CYR" w:cs="Times New Roman CYR"/>
          <w:bCs/>
        </w:rPr>
        <w:t>кв.м</w:t>
      </w:r>
      <w:proofErr w:type="spellEnd"/>
      <w:r w:rsidRPr="003578A1">
        <w:rPr>
          <w:rFonts w:ascii="Times New Roman CYR" w:hAnsi="Times New Roman CYR" w:cs="Times New Roman CYR"/>
          <w:bCs/>
        </w:rPr>
        <w:t xml:space="preserve">.; </w:t>
      </w:r>
    </w:p>
    <w:p w:rsidR="004D29CF" w:rsidRPr="003578A1" w:rsidRDefault="004D29CF" w:rsidP="005D2ACC">
      <w:pPr>
        <w:pStyle w:val="Default"/>
        <w:ind w:left="1276"/>
        <w:jc w:val="both"/>
        <w:rPr>
          <w:rFonts w:ascii="Times New Roman CYR" w:hAnsi="Times New Roman CYR" w:cs="Times New Roman CYR"/>
          <w:bCs/>
        </w:rPr>
      </w:pPr>
      <w:r w:rsidRPr="003578A1">
        <w:rPr>
          <w:rFonts w:ascii="Times New Roman CYR" w:hAnsi="Times New Roman CYR" w:cs="Times New Roman CYR"/>
          <w:bCs/>
        </w:rPr>
        <w:t xml:space="preserve">- помещения на 3 этаже общей площадью - 369,2 </w:t>
      </w:r>
      <w:proofErr w:type="spellStart"/>
      <w:r w:rsidRPr="003578A1">
        <w:rPr>
          <w:rFonts w:ascii="Times New Roman CYR" w:hAnsi="Times New Roman CYR" w:cs="Times New Roman CYR"/>
          <w:bCs/>
        </w:rPr>
        <w:t>кв.м</w:t>
      </w:r>
      <w:proofErr w:type="spellEnd"/>
      <w:r w:rsidRPr="003578A1">
        <w:rPr>
          <w:rFonts w:ascii="Times New Roman CYR" w:hAnsi="Times New Roman CYR" w:cs="Times New Roman CYR"/>
          <w:bCs/>
        </w:rPr>
        <w:t>.;</w:t>
      </w:r>
    </w:p>
    <w:p w:rsidR="004D29CF" w:rsidRPr="003578A1" w:rsidRDefault="004D29CF" w:rsidP="005D2ACC">
      <w:pPr>
        <w:pStyle w:val="Default"/>
        <w:ind w:left="1276"/>
        <w:jc w:val="both"/>
        <w:rPr>
          <w:rFonts w:ascii="Times New Roman CYR" w:hAnsi="Times New Roman CYR" w:cs="Times New Roman CYR"/>
          <w:bCs/>
        </w:rPr>
      </w:pPr>
      <w:r w:rsidRPr="003578A1">
        <w:rPr>
          <w:rFonts w:ascii="Times New Roman CYR" w:hAnsi="Times New Roman CYR" w:cs="Times New Roman CYR"/>
          <w:bCs/>
        </w:rPr>
        <w:t xml:space="preserve">- помещение на 3 этаже общей площадью - 200,0 </w:t>
      </w:r>
      <w:proofErr w:type="spellStart"/>
      <w:r w:rsidRPr="003578A1">
        <w:rPr>
          <w:rFonts w:ascii="Times New Roman CYR" w:hAnsi="Times New Roman CYR" w:cs="Times New Roman CYR"/>
          <w:bCs/>
        </w:rPr>
        <w:t>кв.м</w:t>
      </w:r>
      <w:proofErr w:type="spellEnd"/>
      <w:r w:rsidRPr="003578A1">
        <w:rPr>
          <w:rFonts w:ascii="Times New Roman CYR" w:hAnsi="Times New Roman CYR" w:cs="Times New Roman CYR"/>
          <w:bCs/>
        </w:rPr>
        <w:t>.;</w:t>
      </w:r>
    </w:p>
    <w:p w:rsidR="004D29CF" w:rsidRPr="003578A1" w:rsidRDefault="004D29CF" w:rsidP="005D2ACC">
      <w:pPr>
        <w:pStyle w:val="Default"/>
        <w:ind w:left="1276"/>
        <w:jc w:val="both"/>
        <w:rPr>
          <w:rFonts w:ascii="Times New Roman CYR" w:hAnsi="Times New Roman CYR" w:cs="Times New Roman CYR"/>
          <w:bCs/>
        </w:rPr>
      </w:pPr>
      <w:r w:rsidRPr="003578A1">
        <w:rPr>
          <w:rFonts w:ascii="Times New Roman CYR" w:hAnsi="Times New Roman CYR" w:cs="Times New Roman CYR"/>
          <w:bCs/>
        </w:rPr>
        <w:t xml:space="preserve">- помещение на 3 этаже общей площадью - 358,0 </w:t>
      </w:r>
      <w:proofErr w:type="spellStart"/>
      <w:r w:rsidRPr="003578A1">
        <w:rPr>
          <w:rFonts w:ascii="Times New Roman CYR" w:hAnsi="Times New Roman CYR" w:cs="Times New Roman CYR"/>
          <w:bCs/>
        </w:rPr>
        <w:t>кв.м</w:t>
      </w:r>
      <w:proofErr w:type="spellEnd"/>
      <w:r w:rsidRPr="003578A1">
        <w:rPr>
          <w:rFonts w:ascii="Times New Roman CYR" w:hAnsi="Times New Roman CYR" w:cs="Times New Roman CYR"/>
          <w:bCs/>
        </w:rPr>
        <w:t xml:space="preserve">.;   </w:t>
      </w:r>
    </w:p>
    <w:p w:rsidR="004D29CF" w:rsidRPr="003578A1" w:rsidRDefault="004D29CF" w:rsidP="005D2ACC">
      <w:pPr>
        <w:pStyle w:val="Default"/>
        <w:ind w:left="1276"/>
        <w:jc w:val="both"/>
        <w:rPr>
          <w:rFonts w:ascii="Times New Roman CYR" w:hAnsi="Times New Roman CYR" w:cs="Times New Roman CYR"/>
          <w:bCs/>
        </w:rPr>
      </w:pPr>
      <w:r w:rsidRPr="003578A1">
        <w:rPr>
          <w:rFonts w:ascii="Times New Roman CYR" w:hAnsi="Times New Roman CYR" w:cs="Times New Roman CYR"/>
          <w:bCs/>
        </w:rPr>
        <w:t xml:space="preserve">- помещения на 3 этаже общей площадью - 274,0 </w:t>
      </w:r>
      <w:proofErr w:type="spellStart"/>
      <w:r w:rsidRPr="003578A1">
        <w:rPr>
          <w:rFonts w:ascii="Times New Roman CYR" w:hAnsi="Times New Roman CYR" w:cs="Times New Roman CYR"/>
          <w:bCs/>
        </w:rPr>
        <w:t>кв.м</w:t>
      </w:r>
      <w:proofErr w:type="spellEnd"/>
      <w:r w:rsidRPr="003578A1">
        <w:rPr>
          <w:rFonts w:ascii="Times New Roman CYR" w:hAnsi="Times New Roman CYR" w:cs="Times New Roman CYR"/>
          <w:bCs/>
        </w:rPr>
        <w:t>.;</w:t>
      </w:r>
    </w:p>
    <w:p w:rsidR="004D29CF" w:rsidRPr="003578A1" w:rsidRDefault="004D29CF" w:rsidP="005D2ACC">
      <w:pPr>
        <w:pStyle w:val="Default"/>
        <w:ind w:left="1276"/>
        <w:jc w:val="both"/>
        <w:rPr>
          <w:rFonts w:ascii="Times New Roman CYR" w:hAnsi="Times New Roman CYR" w:cs="Times New Roman CYR"/>
          <w:bCs/>
        </w:rPr>
      </w:pPr>
      <w:r w:rsidRPr="003578A1">
        <w:rPr>
          <w:rFonts w:ascii="Times New Roman CYR" w:hAnsi="Times New Roman CYR" w:cs="Times New Roman CYR"/>
          <w:bCs/>
        </w:rPr>
        <w:t xml:space="preserve">- помещение на 4 этаже общей площадью - 110,1 </w:t>
      </w:r>
      <w:proofErr w:type="spellStart"/>
      <w:r w:rsidRPr="003578A1">
        <w:rPr>
          <w:rFonts w:ascii="Times New Roman CYR" w:hAnsi="Times New Roman CYR" w:cs="Times New Roman CYR"/>
          <w:bCs/>
        </w:rPr>
        <w:t>к</w:t>
      </w:r>
      <w:r>
        <w:rPr>
          <w:rFonts w:ascii="Times New Roman CYR" w:hAnsi="Times New Roman CYR" w:cs="Times New Roman CYR"/>
          <w:bCs/>
        </w:rPr>
        <w:t>в</w:t>
      </w:r>
      <w:r w:rsidRPr="003578A1">
        <w:rPr>
          <w:rFonts w:ascii="Times New Roman CYR" w:hAnsi="Times New Roman CYR" w:cs="Times New Roman CYR"/>
          <w:bCs/>
        </w:rPr>
        <w:t>.м</w:t>
      </w:r>
      <w:proofErr w:type="spellEnd"/>
      <w:r w:rsidRPr="003578A1">
        <w:rPr>
          <w:rFonts w:ascii="Times New Roman CYR" w:hAnsi="Times New Roman CYR" w:cs="Times New Roman CYR"/>
          <w:bCs/>
        </w:rPr>
        <w:t xml:space="preserve">.; </w:t>
      </w:r>
    </w:p>
    <w:p w:rsidR="004D29CF" w:rsidRPr="003578A1" w:rsidRDefault="004D29CF" w:rsidP="005D2ACC">
      <w:pPr>
        <w:pStyle w:val="Default"/>
        <w:ind w:left="1276"/>
        <w:jc w:val="both"/>
        <w:rPr>
          <w:rFonts w:ascii="Times New Roman CYR" w:hAnsi="Times New Roman CYR" w:cs="Times New Roman CYR"/>
          <w:bCs/>
        </w:rPr>
      </w:pPr>
      <w:r w:rsidRPr="003578A1">
        <w:rPr>
          <w:rFonts w:ascii="Times New Roman CYR" w:hAnsi="Times New Roman CYR" w:cs="Times New Roman CYR"/>
          <w:bCs/>
        </w:rPr>
        <w:t xml:space="preserve">- помещение на 4 этаже общей площадью - 186,9 </w:t>
      </w:r>
      <w:proofErr w:type="spellStart"/>
      <w:r w:rsidRPr="003578A1">
        <w:rPr>
          <w:rFonts w:ascii="Times New Roman CYR" w:hAnsi="Times New Roman CYR" w:cs="Times New Roman CYR"/>
          <w:bCs/>
        </w:rPr>
        <w:t>кв.м</w:t>
      </w:r>
      <w:proofErr w:type="spellEnd"/>
      <w:r w:rsidRPr="003578A1">
        <w:rPr>
          <w:rFonts w:ascii="Times New Roman CYR" w:hAnsi="Times New Roman CYR" w:cs="Times New Roman CYR"/>
          <w:bCs/>
        </w:rPr>
        <w:t>.;</w:t>
      </w:r>
    </w:p>
    <w:p w:rsidR="00B332EE" w:rsidRDefault="004D29CF" w:rsidP="005D2ACC">
      <w:pPr>
        <w:pStyle w:val="Default"/>
        <w:ind w:left="1276"/>
        <w:jc w:val="both"/>
        <w:rPr>
          <w:rFonts w:ascii="Times New Roman CYR" w:hAnsi="Times New Roman CYR" w:cs="Times New Roman CYR"/>
          <w:bCs/>
        </w:rPr>
      </w:pPr>
      <w:r w:rsidRPr="003578A1">
        <w:rPr>
          <w:rFonts w:ascii="Times New Roman CYR" w:hAnsi="Times New Roman CYR" w:cs="Times New Roman CYR"/>
          <w:bCs/>
        </w:rPr>
        <w:t xml:space="preserve">- помещения на 4 этаже общей площадью - 32,8 </w:t>
      </w:r>
      <w:proofErr w:type="spellStart"/>
      <w:r w:rsidRPr="003578A1">
        <w:rPr>
          <w:rFonts w:ascii="Times New Roman CYR" w:hAnsi="Times New Roman CYR" w:cs="Times New Roman CYR"/>
          <w:bCs/>
        </w:rPr>
        <w:t>кв.м</w:t>
      </w:r>
      <w:proofErr w:type="spellEnd"/>
      <w:r w:rsidRPr="003578A1">
        <w:rPr>
          <w:rFonts w:ascii="Times New Roman CYR" w:hAnsi="Times New Roman CYR" w:cs="Times New Roman CYR"/>
          <w:bCs/>
        </w:rPr>
        <w:t>.</w:t>
      </w:r>
    </w:p>
    <w:p w:rsidR="005D2ACC" w:rsidRPr="005D2ACC" w:rsidRDefault="005D2ACC" w:rsidP="00B332EE">
      <w:pPr>
        <w:pStyle w:val="Default"/>
        <w:numPr>
          <w:ilvl w:val="0"/>
          <w:numId w:val="15"/>
        </w:numPr>
        <w:jc w:val="both"/>
        <w:rPr>
          <w:rFonts w:ascii="Times New Roman CYR" w:hAnsi="Times New Roman CYR" w:cs="Times New Roman CYR"/>
          <w:bCs/>
        </w:rPr>
      </w:pPr>
      <w:r w:rsidRPr="008A0C31">
        <w:rPr>
          <w:rFonts w:ascii="Times New Roman CYR" w:hAnsi="Times New Roman CYR" w:cs="Times New Roman CYR"/>
          <w:b/>
          <w:bCs/>
        </w:rPr>
        <w:t>г. Москва, ул. Большая Татарская</w:t>
      </w:r>
      <w:r>
        <w:rPr>
          <w:rFonts w:ascii="Times New Roman CYR" w:hAnsi="Times New Roman CYR" w:cs="Times New Roman CYR"/>
          <w:b/>
          <w:bCs/>
        </w:rPr>
        <w:t xml:space="preserve">, дом 35, стр. 3, </w:t>
      </w:r>
      <w:r w:rsidRPr="005D2ACC">
        <w:rPr>
          <w:rFonts w:ascii="Times New Roman CYR" w:hAnsi="Times New Roman CYR" w:cs="Times New Roman CYR"/>
          <w:bCs/>
        </w:rPr>
        <w:t>общей площадью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3578A1">
        <w:rPr>
          <w:rFonts w:ascii="Times New Roman CYR" w:hAnsi="Times New Roman CYR" w:cs="Times New Roman CYR"/>
          <w:bCs/>
        </w:rPr>
        <w:t xml:space="preserve">общей площадью </w:t>
      </w:r>
      <w:r w:rsidRPr="005D2ACC">
        <w:rPr>
          <w:rFonts w:ascii="Times New Roman CYR" w:hAnsi="Times New Roman CYR" w:cs="Times New Roman CYR"/>
          <w:bCs/>
        </w:rPr>
        <w:t>612,2</w:t>
      </w:r>
      <w:r w:rsidRPr="003578A1">
        <w:rPr>
          <w:rFonts w:ascii="Times New Roman CYR" w:hAnsi="Times New Roman CYR" w:cs="Times New Roman CYR"/>
          <w:bCs/>
        </w:rPr>
        <w:t xml:space="preserve"> </w:t>
      </w:r>
      <w:proofErr w:type="spellStart"/>
      <w:r w:rsidRPr="003578A1">
        <w:rPr>
          <w:rFonts w:ascii="Times New Roman CYR" w:hAnsi="Times New Roman CYR" w:cs="Times New Roman CYR"/>
          <w:bCs/>
        </w:rPr>
        <w:t>кв.м</w:t>
      </w:r>
      <w:proofErr w:type="spellEnd"/>
      <w:r w:rsidRPr="003578A1">
        <w:rPr>
          <w:rFonts w:ascii="Times New Roman CYR" w:hAnsi="Times New Roman CYR" w:cs="Times New Roman CYR"/>
          <w:bCs/>
        </w:rPr>
        <w:t>.</w:t>
      </w:r>
    </w:p>
    <w:p w:rsidR="00B332EE" w:rsidRPr="00B332EE" w:rsidRDefault="00B332EE" w:rsidP="00B332EE">
      <w:pPr>
        <w:pStyle w:val="Default"/>
        <w:numPr>
          <w:ilvl w:val="0"/>
          <w:numId w:val="15"/>
        </w:numPr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>г. Москва, ул. Лестева, дом 18</w:t>
      </w:r>
      <w:r w:rsidRPr="006D459C">
        <w:rPr>
          <w:rFonts w:ascii="Times New Roman CYR" w:hAnsi="Times New Roman CYR" w:cs="Times New Roman CYR"/>
          <w:bCs/>
        </w:rPr>
        <w:t xml:space="preserve">, общей площадью </w:t>
      </w:r>
      <w:r>
        <w:rPr>
          <w:rFonts w:ascii="Times New Roman CYR" w:hAnsi="Times New Roman CYR" w:cs="Times New Roman CYR"/>
          <w:bCs/>
        </w:rPr>
        <w:t>218,0</w:t>
      </w:r>
      <w:r w:rsidRPr="006D459C">
        <w:rPr>
          <w:rFonts w:ascii="Times New Roman CYR" w:hAnsi="Times New Roman CYR" w:cs="Times New Roman CYR"/>
          <w:bCs/>
        </w:rPr>
        <w:t xml:space="preserve"> </w:t>
      </w:r>
      <w:proofErr w:type="spellStart"/>
      <w:r w:rsidRPr="006D459C">
        <w:rPr>
          <w:rFonts w:ascii="Times New Roman CYR" w:hAnsi="Times New Roman CYR" w:cs="Times New Roman CYR"/>
          <w:bCs/>
        </w:rPr>
        <w:t>кв.м</w:t>
      </w:r>
      <w:proofErr w:type="spellEnd"/>
      <w:r w:rsidR="005D2ACC">
        <w:rPr>
          <w:rFonts w:ascii="Times New Roman CYR" w:hAnsi="Times New Roman CYR" w:cs="Times New Roman CYR"/>
          <w:bCs/>
        </w:rPr>
        <w:t>.</w:t>
      </w:r>
    </w:p>
    <w:p w:rsidR="00B332EE" w:rsidRPr="00B332EE" w:rsidRDefault="00B332EE" w:rsidP="00B332EE">
      <w:pPr>
        <w:pStyle w:val="Default"/>
        <w:ind w:left="360"/>
        <w:jc w:val="both"/>
        <w:rPr>
          <w:rFonts w:ascii="Times New Roman CYR" w:hAnsi="Times New Roman CYR" w:cs="Times New Roman CYR"/>
          <w:bCs/>
        </w:rPr>
      </w:pPr>
    </w:p>
    <w:p w:rsidR="001E4ABE" w:rsidRDefault="00B332EE" w:rsidP="00B332E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Ежемесячная стоимость услуг:</w:t>
      </w:r>
    </w:p>
    <w:tbl>
      <w:tblPr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5474"/>
        <w:gridCol w:w="709"/>
        <w:gridCol w:w="567"/>
        <w:gridCol w:w="1559"/>
        <w:gridCol w:w="1517"/>
      </w:tblGrid>
      <w:tr w:rsidR="00B332EE" w:rsidRPr="009D4E40" w:rsidTr="004D29CF">
        <w:trPr>
          <w:trHeight w:val="660"/>
        </w:trPr>
        <w:tc>
          <w:tcPr>
            <w:tcW w:w="446" w:type="dxa"/>
          </w:tcPr>
          <w:p w:rsidR="00B332EE" w:rsidRPr="00CD2FF3" w:rsidRDefault="00B332EE" w:rsidP="004D29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</w:p>
        </w:tc>
        <w:tc>
          <w:tcPr>
            <w:tcW w:w="5474" w:type="dxa"/>
            <w:shd w:val="clear" w:color="auto" w:fill="auto"/>
            <w:vAlign w:val="center"/>
          </w:tcPr>
          <w:p w:rsidR="00B332EE" w:rsidRPr="009D4E40" w:rsidRDefault="00B332EE" w:rsidP="004D29CF">
            <w:pPr>
              <w:jc w:val="center"/>
              <w:rPr>
                <w:b/>
                <w:sz w:val="20"/>
                <w:szCs w:val="20"/>
              </w:rPr>
            </w:pPr>
            <w:r w:rsidRPr="009D4E40">
              <w:rPr>
                <w:b/>
                <w:sz w:val="20"/>
                <w:szCs w:val="20"/>
              </w:rPr>
              <w:t>Наименование услуг</w:t>
            </w:r>
          </w:p>
        </w:tc>
        <w:tc>
          <w:tcPr>
            <w:tcW w:w="709" w:type="dxa"/>
            <w:vAlign w:val="center"/>
          </w:tcPr>
          <w:p w:rsidR="00B332EE" w:rsidRPr="009D4E40" w:rsidRDefault="00B332EE" w:rsidP="004D29CF">
            <w:pPr>
              <w:jc w:val="center"/>
              <w:rPr>
                <w:b/>
                <w:sz w:val="20"/>
                <w:szCs w:val="20"/>
              </w:rPr>
            </w:pPr>
            <w:r w:rsidRPr="009D4E40">
              <w:rPr>
                <w:b/>
                <w:sz w:val="20"/>
                <w:szCs w:val="20"/>
              </w:rPr>
              <w:t xml:space="preserve">Кол-во </w:t>
            </w:r>
          </w:p>
        </w:tc>
        <w:tc>
          <w:tcPr>
            <w:tcW w:w="567" w:type="dxa"/>
            <w:vAlign w:val="center"/>
          </w:tcPr>
          <w:p w:rsidR="00B332EE" w:rsidRPr="009D4E40" w:rsidRDefault="00B332EE" w:rsidP="004D29CF">
            <w:pPr>
              <w:jc w:val="center"/>
              <w:rPr>
                <w:b/>
                <w:sz w:val="20"/>
                <w:szCs w:val="20"/>
              </w:rPr>
            </w:pPr>
            <w:r w:rsidRPr="009D4E40">
              <w:rPr>
                <w:b/>
                <w:sz w:val="20"/>
                <w:szCs w:val="20"/>
              </w:rPr>
              <w:t xml:space="preserve">Ед.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32EE" w:rsidRPr="009D4E40" w:rsidRDefault="00B332EE" w:rsidP="004D29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</w:t>
            </w:r>
            <w:r w:rsidRPr="009D4E40">
              <w:rPr>
                <w:b/>
                <w:sz w:val="20"/>
                <w:szCs w:val="20"/>
              </w:rPr>
              <w:t>ена 1 ед. услуг, руб. без НДС</w:t>
            </w:r>
          </w:p>
        </w:tc>
        <w:tc>
          <w:tcPr>
            <w:tcW w:w="1517" w:type="dxa"/>
            <w:vAlign w:val="center"/>
          </w:tcPr>
          <w:p w:rsidR="00B332EE" w:rsidRPr="009D4E40" w:rsidRDefault="00B332EE" w:rsidP="004D29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  <w:r w:rsidRPr="009D4E40">
              <w:rPr>
                <w:b/>
                <w:sz w:val="20"/>
                <w:szCs w:val="20"/>
              </w:rPr>
              <w:t xml:space="preserve"> 1 ед. услуг,</w:t>
            </w:r>
            <w:r>
              <w:rPr>
                <w:b/>
                <w:sz w:val="20"/>
                <w:szCs w:val="20"/>
              </w:rPr>
              <w:t xml:space="preserve"> руб.</w:t>
            </w:r>
            <w:r w:rsidRPr="009D4E40">
              <w:rPr>
                <w:b/>
                <w:sz w:val="20"/>
                <w:szCs w:val="20"/>
              </w:rPr>
              <w:t xml:space="preserve"> с учетом НДС (20%)</w:t>
            </w:r>
          </w:p>
        </w:tc>
      </w:tr>
      <w:tr w:rsidR="00B332EE" w:rsidRPr="009D4E40" w:rsidTr="004D29CF">
        <w:trPr>
          <w:trHeight w:val="227"/>
        </w:trPr>
        <w:tc>
          <w:tcPr>
            <w:tcW w:w="446" w:type="dxa"/>
            <w:vAlign w:val="center"/>
          </w:tcPr>
          <w:p w:rsidR="00B332EE" w:rsidRDefault="00B332EE" w:rsidP="004D29CF">
            <w:r>
              <w:t>1.</w:t>
            </w:r>
          </w:p>
        </w:tc>
        <w:tc>
          <w:tcPr>
            <w:tcW w:w="5474" w:type="dxa"/>
            <w:shd w:val="clear" w:color="auto" w:fill="auto"/>
            <w:vAlign w:val="center"/>
          </w:tcPr>
          <w:p w:rsidR="00B332EE" w:rsidRPr="009D4E40" w:rsidRDefault="00B332EE" w:rsidP="004D29CF">
            <w:pPr>
              <w:jc w:val="both"/>
              <w:rPr>
                <w:sz w:val="20"/>
                <w:szCs w:val="20"/>
              </w:rPr>
            </w:pPr>
            <w:r w:rsidRPr="009D4E40">
              <w:rPr>
                <w:sz w:val="20"/>
                <w:szCs w:val="20"/>
              </w:rPr>
              <w:t xml:space="preserve">Стоимость оказания услуг по комплексному обслуживанию и уборке офисных помещений, включая стоимость расходных материалов и моющих средств, необходимых для уборки помещений, расположенных по адресу: </w:t>
            </w:r>
            <w:r w:rsidRPr="009D4E40">
              <w:rPr>
                <w:b/>
                <w:sz w:val="20"/>
                <w:szCs w:val="20"/>
              </w:rPr>
              <w:t>г. Москва, ул. Бахрушина, дом 10, стр.2,</w:t>
            </w:r>
            <w:r w:rsidRPr="009D4E40">
              <w:rPr>
                <w:sz w:val="20"/>
                <w:szCs w:val="20"/>
              </w:rPr>
              <w:t xml:space="preserve"> общей площадью 896,5 кв.м., </w:t>
            </w:r>
            <w:r w:rsidRPr="009D4E40">
              <w:rPr>
                <w:sz w:val="20"/>
                <w:szCs w:val="20"/>
                <w:u w:val="single"/>
              </w:rPr>
              <w:t>за 1 (один) месяц</w:t>
            </w:r>
          </w:p>
        </w:tc>
        <w:tc>
          <w:tcPr>
            <w:tcW w:w="709" w:type="dxa"/>
            <w:vAlign w:val="center"/>
          </w:tcPr>
          <w:p w:rsidR="00B332EE" w:rsidRPr="009D4E40" w:rsidRDefault="00B332EE" w:rsidP="004D29CF">
            <w:pPr>
              <w:jc w:val="center"/>
              <w:rPr>
                <w:sz w:val="20"/>
                <w:szCs w:val="20"/>
              </w:rPr>
            </w:pPr>
            <w:r w:rsidRPr="009D4E4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332EE" w:rsidRPr="009D4E40" w:rsidRDefault="00B332EE" w:rsidP="004D29CF">
            <w:pPr>
              <w:jc w:val="center"/>
              <w:rPr>
                <w:sz w:val="20"/>
                <w:szCs w:val="20"/>
              </w:rPr>
            </w:pPr>
            <w:proofErr w:type="spellStart"/>
            <w:r w:rsidRPr="009D4E40">
              <w:rPr>
                <w:sz w:val="20"/>
                <w:szCs w:val="20"/>
              </w:rPr>
              <w:t>усл</w:t>
            </w:r>
            <w:proofErr w:type="spellEnd"/>
            <w:r w:rsidRPr="009D4E40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32EE" w:rsidRPr="009D4E40" w:rsidRDefault="00B332EE" w:rsidP="004D2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B332EE" w:rsidRPr="009D4E40" w:rsidRDefault="00B332EE" w:rsidP="004D29CF">
            <w:pPr>
              <w:jc w:val="center"/>
              <w:rPr>
                <w:sz w:val="20"/>
                <w:szCs w:val="20"/>
              </w:rPr>
            </w:pPr>
          </w:p>
        </w:tc>
      </w:tr>
      <w:tr w:rsidR="005D2ACC" w:rsidRPr="009D4E40" w:rsidTr="004D29CF">
        <w:trPr>
          <w:trHeight w:val="227"/>
        </w:trPr>
        <w:tc>
          <w:tcPr>
            <w:tcW w:w="446" w:type="dxa"/>
            <w:vAlign w:val="center"/>
          </w:tcPr>
          <w:p w:rsidR="005D2ACC" w:rsidRDefault="005D2ACC" w:rsidP="005D2ACC">
            <w:r>
              <w:t xml:space="preserve">2. </w:t>
            </w:r>
          </w:p>
        </w:tc>
        <w:tc>
          <w:tcPr>
            <w:tcW w:w="5474" w:type="dxa"/>
            <w:shd w:val="clear" w:color="auto" w:fill="auto"/>
            <w:vAlign w:val="center"/>
          </w:tcPr>
          <w:p w:rsidR="005D2ACC" w:rsidRPr="009D4E40" w:rsidRDefault="005D2ACC" w:rsidP="005D2ACC">
            <w:pPr>
              <w:jc w:val="both"/>
              <w:rPr>
                <w:sz w:val="20"/>
                <w:szCs w:val="20"/>
              </w:rPr>
            </w:pPr>
            <w:r w:rsidRPr="009D4E40">
              <w:rPr>
                <w:sz w:val="20"/>
                <w:szCs w:val="20"/>
              </w:rPr>
              <w:t xml:space="preserve">Стоимость оказания услуг по комплексному обслуживанию и уборке офисных помещений, включая стоимость расходных материалов и моющих средств, необходимых для уборки помещений, расположенных по адресу: </w:t>
            </w:r>
            <w:r w:rsidRPr="009D4E4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г. Москва, ул. Большая Татарская, дом 35, стр. 7-9</w:t>
            </w:r>
            <w:r w:rsidRPr="009D4E40">
              <w:rPr>
                <w:b/>
                <w:sz w:val="20"/>
                <w:szCs w:val="20"/>
              </w:rPr>
              <w:t>,</w:t>
            </w:r>
            <w:r w:rsidRPr="009D4E40">
              <w:rPr>
                <w:sz w:val="20"/>
                <w:szCs w:val="20"/>
              </w:rPr>
              <w:t xml:space="preserve"> </w:t>
            </w:r>
            <w:r w:rsidRPr="000F368A">
              <w:rPr>
                <w:sz w:val="20"/>
                <w:szCs w:val="20"/>
              </w:rPr>
              <w:t xml:space="preserve">общей площадью </w:t>
            </w:r>
            <w:r>
              <w:rPr>
                <w:sz w:val="20"/>
                <w:szCs w:val="20"/>
              </w:rPr>
              <w:t>2 029,0</w:t>
            </w:r>
            <w:r w:rsidRPr="009D4E40">
              <w:rPr>
                <w:sz w:val="20"/>
                <w:szCs w:val="20"/>
              </w:rPr>
              <w:t xml:space="preserve"> </w:t>
            </w:r>
            <w:proofErr w:type="spellStart"/>
            <w:r w:rsidRPr="009D4E40">
              <w:rPr>
                <w:sz w:val="20"/>
                <w:szCs w:val="20"/>
              </w:rPr>
              <w:t>кв.м</w:t>
            </w:r>
            <w:proofErr w:type="spellEnd"/>
            <w:r w:rsidRPr="009D4E40">
              <w:rPr>
                <w:sz w:val="20"/>
                <w:szCs w:val="20"/>
              </w:rPr>
              <w:t xml:space="preserve">., </w:t>
            </w:r>
            <w:r w:rsidRPr="009D4E40">
              <w:rPr>
                <w:sz w:val="20"/>
                <w:szCs w:val="20"/>
                <w:u w:val="single"/>
              </w:rPr>
              <w:t>за 1 (один) месяц</w:t>
            </w:r>
          </w:p>
        </w:tc>
        <w:tc>
          <w:tcPr>
            <w:tcW w:w="709" w:type="dxa"/>
            <w:vAlign w:val="center"/>
          </w:tcPr>
          <w:p w:rsidR="005D2ACC" w:rsidRPr="009D4E40" w:rsidRDefault="005D2ACC" w:rsidP="005D2ACC">
            <w:pPr>
              <w:jc w:val="center"/>
              <w:rPr>
                <w:sz w:val="20"/>
                <w:szCs w:val="20"/>
              </w:rPr>
            </w:pPr>
            <w:r w:rsidRPr="009D4E4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D2ACC" w:rsidRPr="009D4E40" w:rsidRDefault="005D2ACC" w:rsidP="005D2ACC">
            <w:pPr>
              <w:jc w:val="center"/>
              <w:rPr>
                <w:sz w:val="20"/>
                <w:szCs w:val="20"/>
              </w:rPr>
            </w:pPr>
            <w:proofErr w:type="spellStart"/>
            <w:r w:rsidRPr="009D4E40">
              <w:rPr>
                <w:sz w:val="20"/>
                <w:szCs w:val="20"/>
              </w:rPr>
              <w:t>усл.ед</w:t>
            </w:r>
            <w:proofErr w:type="spellEnd"/>
            <w:r w:rsidRPr="009D4E4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ACC" w:rsidRPr="00917EAB" w:rsidRDefault="005D2ACC" w:rsidP="005D2AC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7" w:type="dxa"/>
            <w:vAlign w:val="center"/>
          </w:tcPr>
          <w:p w:rsidR="005D2ACC" w:rsidRPr="00917EAB" w:rsidRDefault="005D2ACC" w:rsidP="005D2AC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D2ACC" w:rsidRPr="009D4E40" w:rsidTr="004D29CF">
        <w:trPr>
          <w:trHeight w:val="227"/>
        </w:trPr>
        <w:tc>
          <w:tcPr>
            <w:tcW w:w="446" w:type="dxa"/>
            <w:vAlign w:val="center"/>
          </w:tcPr>
          <w:p w:rsidR="005D2ACC" w:rsidRDefault="005D2ACC" w:rsidP="005D2ACC">
            <w:r>
              <w:t>3.</w:t>
            </w:r>
          </w:p>
        </w:tc>
        <w:tc>
          <w:tcPr>
            <w:tcW w:w="5474" w:type="dxa"/>
            <w:shd w:val="clear" w:color="auto" w:fill="auto"/>
            <w:vAlign w:val="center"/>
          </w:tcPr>
          <w:p w:rsidR="005D2ACC" w:rsidRPr="009D4E40" w:rsidRDefault="005D2ACC" w:rsidP="005D2ACC">
            <w:pPr>
              <w:jc w:val="both"/>
              <w:rPr>
                <w:sz w:val="20"/>
                <w:szCs w:val="20"/>
              </w:rPr>
            </w:pPr>
            <w:r w:rsidRPr="009D4E40">
              <w:rPr>
                <w:sz w:val="20"/>
                <w:szCs w:val="20"/>
              </w:rPr>
              <w:t xml:space="preserve">Стоимость оказания услуг по комплексному обслуживанию и уборке офисных помещений, включая стоимость расходных материалов и моющих средств, необходимых для уборки помещений, расположенных по адресу: </w:t>
            </w:r>
            <w:r w:rsidRPr="009D4E4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г. Москва, ул. Большая Татарская, дом 35, стр.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  <w:r w:rsidRPr="009D4E40">
              <w:rPr>
                <w:b/>
                <w:sz w:val="20"/>
                <w:szCs w:val="20"/>
              </w:rPr>
              <w:t>,</w:t>
            </w:r>
            <w:r w:rsidRPr="009D4E40">
              <w:rPr>
                <w:sz w:val="20"/>
                <w:szCs w:val="20"/>
              </w:rPr>
              <w:t xml:space="preserve"> общей </w:t>
            </w:r>
            <w:r w:rsidRPr="005A0917">
              <w:rPr>
                <w:sz w:val="20"/>
                <w:szCs w:val="20"/>
              </w:rPr>
              <w:t xml:space="preserve">площадью </w:t>
            </w:r>
            <w:r>
              <w:rPr>
                <w:sz w:val="20"/>
                <w:szCs w:val="20"/>
              </w:rPr>
              <w:t>612,2</w:t>
            </w:r>
            <w:r w:rsidRPr="009D4E40">
              <w:rPr>
                <w:sz w:val="20"/>
                <w:szCs w:val="20"/>
              </w:rPr>
              <w:t xml:space="preserve"> </w:t>
            </w:r>
            <w:proofErr w:type="spellStart"/>
            <w:r w:rsidRPr="009D4E40">
              <w:rPr>
                <w:sz w:val="20"/>
                <w:szCs w:val="20"/>
              </w:rPr>
              <w:t>кв.м</w:t>
            </w:r>
            <w:proofErr w:type="spellEnd"/>
            <w:r w:rsidRPr="009D4E40">
              <w:rPr>
                <w:sz w:val="20"/>
                <w:szCs w:val="20"/>
              </w:rPr>
              <w:t xml:space="preserve">., </w:t>
            </w:r>
            <w:r w:rsidRPr="009D4E40">
              <w:rPr>
                <w:sz w:val="20"/>
                <w:szCs w:val="20"/>
                <w:u w:val="single"/>
              </w:rPr>
              <w:t>за 1 (один) месяц</w:t>
            </w:r>
          </w:p>
        </w:tc>
        <w:tc>
          <w:tcPr>
            <w:tcW w:w="709" w:type="dxa"/>
            <w:vAlign w:val="center"/>
          </w:tcPr>
          <w:p w:rsidR="005D2ACC" w:rsidRPr="009D4E40" w:rsidRDefault="005D2ACC" w:rsidP="005D2ACC">
            <w:pPr>
              <w:jc w:val="center"/>
              <w:rPr>
                <w:sz w:val="20"/>
                <w:szCs w:val="20"/>
              </w:rPr>
            </w:pPr>
            <w:r w:rsidRPr="009D4E4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D2ACC" w:rsidRPr="009D4E40" w:rsidRDefault="005D2ACC" w:rsidP="005D2ACC">
            <w:pPr>
              <w:jc w:val="center"/>
              <w:rPr>
                <w:sz w:val="20"/>
                <w:szCs w:val="20"/>
              </w:rPr>
            </w:pPr>
            <w:proofErr w:type="spellStart"/>
            <w:r w:rsidRPr="009D4E40">
              <w:rPr>
                <w:sz w:val="20"/>
                <w:szCs w:val="20"/>
              </w:rPr>
              <w:t>усл.ед</w:t>
            </w:r>
            <w:proofErr w:type="spellEnd"/>
            <w:r w:rsidRPr="009D4E4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ACC" w:rsidRPr="00917EAB" w:rsidRDefault="005D2ACC" w:rsidP="005D2AC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7" w:type="dxa"/>
            <w:vAlign w:val="center"/>
          </w:tcPr>
          <w:p w:rsidR="005D2ACC" w:rsidRPr="00917EAB" w:rsidRDefault="005D2ACC" w:rsidP="005D2AC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332EE" w:rsidRPr="009D4E40" w:rsidTr="004D29CF">
        <w:trPr>
          <w:trHeight w:val="227"/>
        </w:trPr>
        <w:tc>
          <w:tcPr>
            <w:tcW w:w="446" w:type="dxa"/>
            <w:vAlign w:val="center"/>
          </w:tcPr>
          <w:p w:rsidR="00B332EE" w:rsidRDefault="005D2ACC" w:rsidP="004D29CF">
            <w:r>
              <w:t>4</w:t>
            </w:r>
            <w:r w:rsidR="00B332EE">
              <w:t>.</w:t>
            </w:r>
          </w:p>
        </w:tc>
        <w:tc>
          <w:tcPr>
            <w:tcW w:w="5474" w:type="dxa"/>
            <w:shd w:val="clear" w:color="auto" w:fill="auto"/>
            <w:vAlign w:val="center"/>
          </w:tcPr>
          <w:p w:rsidR="00B332EE" w:rsidRPr="009D4E40" w:rsidRDefault="00B332EE" w:rsidP="004D29CF">
            <w:pPr>
              <w:jc w:val="both"/>
              <w:rPr>
                <w:sz w:val="20"/>
                <w:szCs w:val="20"/>
              </w:rPr>
            </w:pPr>
            <w:r w:rsidRPr="009D4E40">
              <w:rPr>
                <w:sz w:val="20"/>
                <w:szCs w:val="20"/>
              </w:rPr>
              <w:t xml:space="preserve">Стоимость оказания услуг по комплексному обслуживанию и уборке офисных помещений, включая стоимость расходных материалов и моющих средств, необходимых для уборки помещений, расположенных по адресу: </w:t>
            </w:r>
            <w:r w:rsidRPr="009D4E4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г. Москва, ул. Лестева, дом 18</w:t>
            </w:r>
            <w:r w:rsidRPr="009D4E40">
              <w:rPr>
                <w:b/>
                <w:sz w:val="20"/>
                <w:szCs w:val="20"/>
              </w:rPr>
              <w:t>,</w:t>
            </w:r>
            <w:r w:rsidRPr="009D4E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общей площадью </w:t>
            </w:r>
            <w:r w:rsidRPr="009D4E40">
              <w:rPr>
                <w:sz w:val="20"/>
                <w:szCs w:val="20"/>
              </w:rPr>
              <w:t xml:space="preserve">218 кв.м., </w:t>
            </w:r>
            <w:r w:rsidRPr="009D4E40">
              <w:rPr>
                <w:sz w:val="20"/>
                <w:szCs w:val="20"/>
                <w:u w:val="single"/>
              </w:rPr>
              <w:t>за 1 (один) месяц</w:t>
            </w:r>
          </w:p>
        </w:tc>
        <w:tc>
          <w:tcPr>
            <w:tcW w:w="709" w:type="dxa"/>
            <w:vAlign w:val="center"/>
          </w:tcPr>
          <w:p w:rsidR="00B332EE" w:rsidRPr="009D4E40" w:rsidRDefault="00B332EE" w:rsidP="004D29CF">
            <w:pPr>
              <w:jc w:val="center"/>
              <w:rPr>
                <w:sz w:val="20"/>
                <w:szCs w:val="20"/>
              </w:rPr>
            </w:pPr>
            <w:r w:rsidRPr="009D4E4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332EE" w:rsidRPr="009D4E40" w:rsidRDefault="00B332EE" w:rsidP="004D29CF">
            <w:pPr>
              <w:jc w:val="center"/>
              <w:rPr>
                <w:sz w:val="20"/>
                <w:szCs w:val="20"/>
              </w:rPr>
            </w:pPr>
            <w:proofErr w:type="spellStart"/>
            <w:r w:rsidRPr="009D4E40">
              <w:rPr>
                <w:sz w:val="20"/>
                <w:szCs w:val="20"/>
              </w:rPr>
              <w:t>усл.</w:t>
            </w:r>
            <w:r>
              <w:rPr>
                <w:sz w:val="20"/>
                <w:szCs w:val="20"/>
              </w:rPr>
              <w:t>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32EE" w:rsidRPr="009D4E40" w:rsidRDefault="00B332EE" w:rsidP="004D2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B332EE" w:rsidRPr="009D4E40" w:rsidRDefault="00B332EE" w:rsidP="004D29CF">
            <w:pPr>
              <w:jc w:val="center"/>
              <w:rPr>
                <w:sz w:val="20"/>
                <w:szCs w:val="20"/>
              </w:rPr>
            </w:pPr>
          </w:p>
        </w:tc>
      </w:tr>
      <w:tr w:rsidR="00B332EE" w:rsidRPr="009D4E40" w:rsidTr="004D29CF">
        <w:trPr>
          <w:trHeight w:val="535"/>
        </w:trPr>
        <w:tc>
          <w:tcPr>
            <w:tcW w:w="8755" w:type="dxa"/>
            <w:gridSpan w:val="5"/>
            <w:vAlign w:val="center"/>
          </w:tcPr>
          <w:p w:rsidR="00B332EE" w:rsidRPr="009D4E40" w:rsidRDefault="00B332EE" w:rsidP="004D29CF">
            <w:pPr>
              <w:jc w:val="right"/>
              <w:rPr>
                <w:b/>
                <w:sz w:val="20"/>
                <w:szCs w:val="20"/>
              </w:rPr>
            </w:pPr>
            <w:r w:rsidRPr="009D4E40">
              <w:rPr>
                <w:b/>
                <w:sz w:val="20"/>
                <w:szCs w:val="20"/>
              </w:rPr>
              <w:lastRenderedPageBreak/>
              <w:t>Итого, ежемесячная стоимость услуг:</w:t>
            </w:r>
          </w:p>
        </w:tc>
        <w:tc>
          <w:tcPr>
            <w:tcW w:w="1517" w:type="dxa"/>
            <w:vAlign w:val="center"/>
          </w:tcPr>
          <w:p w:rsidR="00B332EE" w:rsidRPr="009D4E40" w:rsidRDefault="00B332EE" w:rsidP="004D29CF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B332EE" w:rsidRPr="009D4E40" w:rsidTr="004D29CF">
        <w:trPr>
          <w:trHeight w:val="535"/>
        </w:trPr>
        <w:tc>
          <w:tcPr>
            <w:tcW w:w="8755" w:type="dxa"/>
            <w:gridSpan w:val="5"/>
            <w:vAlign w:val="center"/>
          </w:tcPr>
          <w:p w:rsidR="00B332EE" w:rsidRPr="009D4E40" w:rsidRDefault="00B332EE" w:rsidP="004D29CF">
            <w:pPr>
              <w:jc w:val="right"/>
              <w:rPr>
                <w:b/>
                <w:sz w:val="20"/>
                <w:szCs w:val="20"/>
              </w:rPr>
            </w:pPr>
            <w:r w:rsidRPr="009D4E40">
              <w:rPr>
                <w:b/>
                <w:sz w:val="20"/>
                <w:szCs w:val="20"/>
              </w:rPr>
              <w:t>В том числе НДС (20%):</w:t>
            </w:r>
          </w:p>
        </w:tc>
        <w:tc>
          <w:tcPr>
            <w:tcW w:w="1517" w:type="dxa"/>
            <w:vAlign w:val="center"/>
          </w:tcPr>
          <w:p w:rsidR="00B332EE" w:rsidRPr="009D4E40" w:rsidRDefault="00B332EE" w:rsidP="004D29CF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B332EE" w:rsidRPr="00B332EE" w:rsidRDefault="00B332EE" w:rsidP="00B332EE">
      <w:pPr>
        <w:pStyle w:val="Default"/>
        <w:ind w:left="435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37E59" w:rsidRPr="0043409A" w:rsidRDefault="00D37E59" w:rsidP="00D37E59">
      <w:pPr>
        <w:pStyle w:val="af4"/>
        <w:tabs>
          <w:tab w:val="clear" w:pos="2034"/>
          <w:tab w:val="left" w:pos="180"/>
          <w:tab w:val="left" w:pos="360"/>
        </w:tabs>
        <w:spacing w:after="240" w:line="240" w:lineRule="auto"/>
        <w:ind w:left="0" w:firstLine="0"/>
        <w:rPr>
          <w:sz w:val="22"/>
          <w:szCs w:val="22"/>
        </w:rPr>
      </w:pPr>
      <w:r w:rsidRPr="0043409A">
        <w:rPr>
          <w:b/>
          <w:bCs/>
          <w:sz w:val="22"/>
          <w:szCs w:val="22"/>
        </w:rPr>
        <w:t xml:space="preserve">2. Перечень услуг: </w:t>
      </w:r>
    </w:p>
    <w:p w:rsidR="00D37E59" w:rsidRPr="0043409A" w:rsidRDefault="00D37E59" w:rsidP="00D37E5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3409A">
        <w:rPr>
          <w:rFonts w:ascii="Times New Roman" w:hAnsi="Times New Roman" w:cs="Times New Roman"/>
          <w:sz w:val="22"/>
          <w:szCs w:val="22"/>
        </w:rPr>
        <w:t>1. Уборка внутри помещений, с применением необходимого оборудования, расходных материалов, профессиональной химии, предназначенной для уборки офисных помещений, ежедневно, 5 раз в неделю.</w:t>
      </w:r>
    </w:p>
    <w:p w:rsidR="00D37E59" w:rsidRPr="0043409A" w:rsidRDefault="00D37E59" w:rsidP="00D37E5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3409A">
        <w:rPr>
          <w:rFonts w:ascii="Times New Roman" w:hAnsi="Times New Roman" w:cs="Times New Roman"/>
          <w:sz w:val="22"/>
          <w:szCs w:val="22"/>
        </w:rPr>
        <w:t xml:space="preserve">2. Обеспечение санузлов в офисах расходными материалами (туалетная бумага, бумажные полотенца, жидкое мыло, освежители воздуха). </w:t>
      </w:r>
    </w:p>
    <w:p w:rsidR="00D37E59" w:rsidRPr="0043409A" w:rsidRDefault="00D37E59" w:rsidP="00D37E5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3409A">
        <w:rPr>
          <w:rFonts w:ascii="Times New Roman" w:hAnsi="Times New Roman" w:cs="Times New Roman"/>
          <w:sz w:val="22"/>
          <w:szCs w:val="22"/>
        </w:rPr>
        <w:t>3.Влажная уборка напольных покрытий.</w:t>
      </w:r>
    </w:p>
    <w:p w:rsidR="00D37E59" w:rsidRPr="0043409A" w:rsidRDefault="00D37E59" w:rsidP="00D37E5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3409A">
        <w:rPr>
          <w:rFonts w:ascii="Times New Roman" w:hAnsi="Times New Roman" w:cs="Times New Roman"/>
          <w:sz w:val="22"/>
          <w:szCs w:val="22"/>
        </w:rPr>
        <w:t>4. Вынос мусора из корзин и замена полиэтиленовых пакетов в корзины.</w:t>
      </w:r>
    </w:p>
    <w:p w:rsidR="00D37E59" w:rsidRPr="0043409A" w:rsidRDefault="00D37E59" w:rsidP="00D37E5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3409A">
        <w:rPr>
          <w:rFonts w:ascii="Times New Roman" w:hAnsi="Times New Roman" w:cs="Times New Roman"/>
          <w:sz w:val="22"/>
          <w:szCs w:val="22"/>
        </w:rPr>
        <w:t>5. Удаление локальных загрязнений с вертикальных и горизонтальных поверхностей.</w:t>
      </w:r>
    </w:p>
    <w:p w:rsidR="00D37E59" w:rsidRPr="0043409A" w:rsidRDefault="00D37E59" w:rsidP="00D37E5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3409A">
        <w:rPr>
          <w:rFonts w:ascii="Times New Roman" w:hAnsi="Times New Roman" w:cs="Times New Roman"/>
          <w:sz w:val="22"/>
          <w:szCs w:val="22"/>
        </w:rPr>
        <w:t>6</w:t>
      </w:r>
      <w:r w:rsidR="000A416A">
        <w:rPr>
          <w:rFonts w:ascii="Times New Roman" w:hAnsi="Times New Roman" w:cs="Times New Roman"/>
          <w:sz w:val="22"/>
          <w:szCs w:val="22"/>
        </w:rPr>
        <w:t>.</w:t>
      </w:r>
      <w:r w:rsidRPr="0043409A">
        <w:rPr>
          <w:rFonts w:ascii="Times New Roman" w:hAnsi="Times New Roman" w:cs="Times New Roman"/>
          <w:sz w:val="22"/>
          <w:szCs w:val="22"/>
        </w:rPr>
        <w:t xml:space="preserve"> Удаление пыли с мебели во всех помещениях Заказчика.</w:t>
      </w:r>
    </w:p>
    <w:p w:rsidR="00D37E59" w:rsidRPr="0043409A" w:rsidRDefault="00D37E59" w:rsidP="00D37E5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3409A">
        <w:rPr>
          <w:rFonts w:ascii="Times New Roman" w:hAnsi="Times New Roman" w:cs="Times New Roman"/>
          <w:sz w:val="22"/>
          <w:szCs w:val="22"/>
        </w:rPr>
        <w:t>7. Дезинфекция телефонных трубок и дверных ручек.</w:t>
      </w:r>
    </w:p>
    <w:p w:rsidR="00D37E59" w:rsidRPr="0043409A" w:rsidRDefault="00D37E59" w:rsidP="00D37E5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3409A">
        <w:rPr>
          <w:rFonts w:ascii="Times New Roman" w:hAnsi="Times New Roman" w:cs="Times New Roman"/>
          <w:sz w:val="22"/>
          <w:szCs w:val="22"/>
        </w:rPr>
        <w:t>8. Чистка зеркал и стеклянных поверхностей.</w:t>
      </w:r>
    </w:p>
    <w:p w:rsidR="00D37E59" w:rsidRPr="0043409A" w:rsidRDefault="00D37E59" w:rsidP="00D37E5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3409A">
        <w:rPr>
          <w:rFonts w:ascii="Times New Roman" w:hAnsi="Times New Roman" w:cs="Times New Roman"/>
          <w:sz w:val="22"/>
          <w:szCs w:val="22"/>
        </w:rPr>
        <w:t>9. Уборка дверных блоков.</w:t>
      </w:r>
    </w:p>
    <w:p w:rsidR="00D37E59" w:rsidRPr="0043409A" w:rsidRDefault="00D37E59" w:rsidP="00D37E5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3409A">
        <w:rPr>
          <w:rFonts w:ascii="Times New Roman" w:hAnsi="Times New Roman" w:cs="Times New Roman"/>
          <w:sz w:val="22"/>
          <w:szCs w:val="22"/>
        </w:rPr>
        <w:t>10. Влажная уборка кафельных стен в зоне расположения санитарно-технических приборов и устройств.</w:t>
      </w:r>
    </w:p>
    <w:p w:rsidR="00D37E59" w:rsidRPr="0043409A" w:rsidRDefault="00D37E59" w:rsidP="00D37E5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3409A">
        <w:rPr>
          <w:rFonts w:ascii="Times New Roman" w:hAnsi="Times New Roman" w:cs="Times New Roman"/>
          <w:sz w:val="22"/>
          <w:szCs w:val="22"/>
        </w:rPr>
        <w:t>11. Чистка и дезинфекция унитазов, раковин, кранов.</w:t>
      </w:r>
    </w:p>
    <w:p w:rsidR="00D37E59" w:rsidRPr="0043409A" w:rsidRDefault="00D37E59" w:rsidP="00D37E5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3409A">
        <w:rPr>
          <w:rFonts w:ascii="Times New Roman" w:hAnsi="Times New Roman" w:cs="Times New Roman"/>
          <w:sz w:val="22"/>
          <w:szCs w:val="22"/>
        </w:rPr>
        <w:t>12. Дезинфекция мусорных корзин.</w:t>
      </w:r>
    </w:p>
    <w:p w:rsidR="00D37E59" w:rsidRPr="0043409A" w:rsidRDefault="00D37E59" w:rsidP="00D37E59">
      <w:pPr>
        <w:pStyle w:val="paragraphleft"/>
        <w:jc w:val="both"/>
        <w:rPr>
          <w:sz w:val="22"/>
          <w:szCs w:val="22"/>
        </w:rPr>
      </w:pPr>
      <w:r w:rsidRPr="0043409A">
        <w:rPr>
          <w:sz w:val="22"/>
          <w:szCs w:val="22"/>
          <w:u w:val="single"/>
        </w:rPr>
        <w:t>Обслуживающий персонал:</w:t>
      </w:r>
      <w:r w:rsidRPr="0043409A">
        <w:rPr>
          <w:sz w:val="22"/>
          <w:szCs w:val="22"/>
        </w:rPr>
        <w:t xml:space="preserve"> уборщики служебных помещений.</w:t>
      </w:r>
    </w:p>
    <w:p w:rsidR="00D37E59" w:rsidRPr="0043409A" w:rsidRDefault="00D37E59" w:rsidP="00D37E59">
      <w:pPr>
        <w:pStyle w:val="paragraphleft"/>
        <w:jc w:val="both"/>
        <w:rPr>
          <w:b/>
          <w:sz w:val="22"/>
          <w:szCs w:val="22"/>
        </w:rPr>
      </w:pPr>
      <w:r w:rsidRPr="0043409A">
        <w:rPr>
          <w:b/>
          <w:sz w:val="22"/>
          <w:szCs w:val="22"/>
        </w:rPr>
        <w:t xml:space="preserve">3. Время оказания услуг: 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3"/>
        <w:gridCol w:w="4962"/>
      </w:tblGrid>
      <w:tr w:rsidR="00EB5C12" w:rsidRPr="004F0791" w:rsidTr="004D29CF">
        <w:trPr>
          <w:trHeight w:val="175"/>
        </w:trPr>
        <w:tc>
          <w:tcPr>
            <w:tcW w:w="2597" w:type="pct"/>
            <w:shd w:val="clear" w:color="auto" w:fill="auto"/>
          </w:tcPr>
          <w:p w:rsidR="00EB5C12" w:rsidRPr="00EB5C12" w:rsidRDefault="00EB5C12" w:rsidP="004D29CF">
            <w:pPr>
              <w:widowControl w:val="0"/>
              <w:shd w:val="clear" w:color="auto" w:fill="FFFFFF"/>
              <w:suppressAutoHyphens/>
              <w:autoSpaceDE w:val="0"/>
              <w:ind w:left="426" w:hanging="426"/>
              <w:jc w:val="center"/>
              <w:rPr>
                <w:b/>
                <w:lang w:eastAsia="ar-SA"/>
              </w:rPr>
            </w:pPr>
            <w:r w:rsidRPr="00EB5C12">
              <w:rPr>
                <w:b/>
                <w:lang w:eastAsia="ar-SA"/>
              </w:rPr>
              <w:t>Время оказания услуг</w:t>
            </w:r>
          </w:p>
        </w:tc>
        <w:tc>
          <w:tcPr>
            <w:tcW w:w="2403" w:type="pct"/>
            <w:shd w:val="clear" w:color="auto" w:fill="auto"/>
          </w:tcPr>
          <w:p w:rsidR="00EB5C12" w:rsidRPr="00EB5C12" w:rsidRDefault="00EB5C12" w:rsidP="004D29CF">
            <w:pPr>
              <w:widowControl w:val="0"/>
              <w:shd w:val="clear" w:color="auto" w:fill="FFFFFF"/>
              <w:suppressAutoHyphens/>
              <w:autoSpaceDE w:val="0"/>
              <w:ind w:left="426" w:hanging="426"/>
              <w:jc w:val="center"/>
              <w:rPr>
                <w:b/>
                <w:lang w:eastAsia="ar-SA"/>
              </w:rPr>
            </w:pPr>
            <w:r w:rsidRPr="00EB5C12">
              <w:rPr>
                <w:b/>
                <w:lang w:eastAsia="ar-SA"/>
              </w:rPr>
              <w:t>Адрес оказания услуг</w:t>
            </w:r>
          </w:p>
        </w:tc>
      </w:tr>
      <w:tr w:rsidR="00EB5C12" w:rsidRPr="004F0791" w:rsidTr="004D29CF">
        <w:tc>
          <w:tcPr>
            <w:tcW w:w="2597" w:type="pct"/>
            <w:shd w:val="clear" w:color="auto" w:fill="auto"/>
          </w:tcPr>
          <w:p w:rsidR="00EB5C12" w:rsidRPr="00EB5C12" w:rsidRDefault="00EB5C12" w:rsidP="004D29CF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EB5C12">
              <w:t xml:space="preserve">Ежедневно, по рабочим дням </w:t>
            </w:r>
            <w:r w:rsidRPr="00EB5C12">
              <w:rPr>
                <w:b/>
              </w:rPr>
              <w:t>с 09:00 до 18:00</w:t>
            </w:r>
            <w:r w:rsidRPr="00EB5C12">
              <w:t xml:space="preserve"> в </w:t>
            </w:r>
            <w:r w:rsidRPr="00EB5C12">
              <w:rPr>
                <w:u w:val="single"/>
              </w:rPr>
              <w:t xml:space="preserve">течение всего рабочего дня </w:t>
            </w:r>
          </w:p>
        </w:tc>
        <w:tc>
          <w:tcPr>
            <w:tcW w:w="2403" w:type="pct"/>
            <w:shd w:val="clear" w:color="auto" w:fill="auto"/>
            <w:vAlign w:val="center"/>
          </w:tcPr>
          <w:p w:rsidR="00EB5C12" w:rsidRPr="00EB5C12" w:rsidRDefault="00EB5C12" w:rsidP="004D29CF">
            <w:pPr>
              <w:pStyle w:val="paragraphlef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B5C12">
              <w:rPr>
                <w:sz w:val="22"/>
                <w:szCs w:val="22"/>
              </w:rPr>
              <w:t xml:space="preserve">1) г. Москва, ул. Бахрушина, дом 10, стр.2 </w:t>
            </w:r>
          </w:p>
          <w:p w:rsidR="00EB5C12" w:rsidRDefault="00EB5C12" w:rsidP="004D29CF">
            <w:pPr>
              <w:pStyle w:val="paragraphlef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B5C12">
              <w:rPr>
                <w:sz w:val="22"/>
                <w:szCs w:val="22"/>
              </w:rPr>
              <w:t>2) г. Москва, ул. Большая Татарская, дом 35, стр. 7-9</w:t>
            </w:r>
          </w:p>
          <w:p w:rsidR="005D2ACC" w:rsidRPr="005D2ACC" w:rsidRDefault="005D2ACC" w:rsidP="004D29CF">
            <w:pPr>
              <w:pStyle w:val="paragraphlef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D2ACC">
              <w:rPr>
                <w:sz w:val="22"/>
                <w:szCs w:val="22"/>
              </w:rPr>
              <w:t>3) г. Москва, ул. Большая Татарская, дом 35, стр. 3</w:t>
            </w:r>
          </w:p>
        </w:tc>
      </w:tr>
      <w:tr w:rsidR="00EB5C12" w:rsidRPr="004F0791" w:rsidTr="004D29CF">
        <w:tc>
          <w:tcPr>
            <w:tcW w:w="2597" w:type="pct"/>
            <w:shd w:val="clear" w:color="auto" w:fill="auto"/>
          </w:tcPr>
          <w:p w:rsidR="00EB5C12" w:rsidRPr="00EB5C12" w:rsidRDefault="00EB5C12" w:rsidP="004D29CF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EB5C12">
              <w:t xml:space="preserve">Ежедневно по рабочим дням с </w:t>
            </w:r>
            <w:r w:rsidRPr="00EB5C12">
              <w:rPr>
                <w:b/>
              </w:rPr>
              <w:t>16:00 до 18:00</w:t>
            </w:r>
            <w:r w:rsidRPr="00EB5C12">
              <w:t xml:space="preserve"> </w:t>
            </w:r>
          </w:p>
        </w:tc>
        <w:tc>
          <w:tcPr>
            <w:tcW w:w="2403" w:type="pct"/>
            <w:shd w:val="clear" w:color="auto" w:fill="auto"/>
            <w:vAlign w:val="center"/>
          </w:tcPr>
          <w:p w:rsidR="00EB5C12" w:rsidRPr="00EB5C12" w:rsidRDefault="00EB5C12" w:rsidP="004D29CF">
            <w:pPr>
              <w:widowControl w:val="0"/>
              <w:shd w:val="clear" w:color="auto" w:fill="FFFFFF"/>
              <w:suppressAutoHyphens/>
              <w:autoSpaceDE w:val="0"/>
              <w:ind w:left="426" w:hanging="426"/>
              <w:rPr>
                <w:lang w:eastAsia="ar-SA"/>
              </w:rPr>
            </w:pPr>
            <w:r w:rsidRPr="00EB5C12">
              <w:t>г. Москва, ул. Лестева, дом 18</w:t>
            </w:r>
          </w:p>
        </w:tc>
      </w:tr>
    </w:tbl>
    <w:p w:rsidR="00D37E59" w:rsidRPr="0043409A" w:rsidRDefault="00D37E59" w:rsidP="00EB5C12">
      <w:pPr>
        <w:pStyle w:val="paragraphleft"/>
        <w:spacing w:before="240" w:beforeAutospacing="0" w:after="240" w:afterAutospacing="0"/>
        <w:jc w:val="both"/>
        <w:rPr>
          <w:b/>
          <w:sz w:val="22"/>
          <w:szCs w:val="22"/>
        </w:rPr>
      </w:pPr>
      <w:r w:rsidRPr="000A10A3">
        <w:rPr>
          <w:b/>
          <w:sz w:val="22"/>
          <w:szCs w:val="22"/>
        </w:rPr>
        <w:t>4. Периодичность оказания услуг: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3"/>
        <w:gridCol w:w="3372"/>
      </w:tblGrid>
      <w:tr w:rsidR="00D37E59" w:rsidRPr="0043409A" w:rsidTr="004D29CF">
        <w:trPr>
          <w:trHeight w:val="175"/>
        </w:trPr>
        <w:tc>
          <w:tcPr>
            <w:tcW w:w="3367" w:type="pct"/>
            <w:shd w:val="clear" w:color="auto" w:fill="auto"/>
          </w:tcPr>
          <w:p w:rsidR="00D37E59" w:rsidRPr="0043409A" w:rsidRDefault="00D37E59" w:rsidP="004D29CF">
            <w:pPr>
              <w:widowControl w:val="0"/>
              <w:shd w:val="clear" w:color="auto" w:fill="FFFFFF"/>
              <w:suppressAutoHyphens/>
              <w:autoSpaceDE w:val="0"/>
              <w:ind w:left="426" w:hanging="426"/>
              <w:jc w:val="center"/>
              <w:rPr>
                <w:b/>
                <w:szCs w:val="24"/>
                <w:lang w:eastAsia="ar-SA"/>
              </w:rPr>
            </w:pPr>
            <w:r w:rsidRPr="0043409A">
              <w:rPr>
                <w:b/>
                <w:szCs w:val="24"/>
                <w:lang w:eastAsia="ar-SA"/>
              </w:rPr>
              <w:t>Перечень услуг</w:t>
            </w:r>
          </w:p>
        </w:tc>
        <w:tc>
          <w:tcPr>
            <w:tcW w:w="1633" w:type="pct"/>
            <w:shd w:val="clear" w:color="auto" w:fill="auto"/>
          </w:tcPr>
          <w:p w:rsidR="00D37E59" w:rsidRPr="0043409A" w:rsidRDefault="00D37E59" w:rsidP="004D29CF">
            <w:pPr>
              <w:widowControl w:val="0"/>
              <w:shd w:val="clear" w:color="auto" w:fill="FFFFFF"/>
              <w:suppressAutoHyphens/>
              <w:autoSpaceDE w:val="0"/>
              <w:ind w:left="426" w:hanging="426"/>
              <w:jc w:val="center"/>
              <w:rPr>
                <w:b/>
                <w:szCs w:val="24"/>
                <w:lang w:eastAsia="ar-SA"/>
              </w:rPr>
            </w:pPr>
            <w:r w:rsidRPr="0043409A">
              <w:rPr>
                <w:b/>
                <w:szCs w:val="24"/>
                <w:lang w:eastAsia="ar-SA"/>
              </w:rPr>
              <w:t>Периодичность оказания услуг</w:t>
            </w:r>
          </w:p>
        </w:tc>
      </w:tr>
      <w:tr w:rsidR="00D37E59" w:rsidRPr="0043409A" w:rsidTr="004D29CF">
        <w:tc>
          <w:tcPr>
            <w:tcW w:w="3367" w:type="pct"/>
            <w:shd w:val="clear" w:color="auto" w:fill="auto"/>
          </w:tcPr>
          <w:p w:rsidR="00D37E59" w:rsidRPr="0043409A" w:rsidRDefault="00D37E59" w:rsidP="004D29CF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Cs w:val="24"/>
                <w:lang w:eastAsia="ar-SA"/>
              </w:rPr>
            </w:pPr>
            <w:r w:rsidRPr="0043409A">
              <w:rPr>
                <w:szCs w:val="24"/>
                <w:lang w:eastAsia="ar-SA"/>
              </w:rPr>
              <w:t xml:space="preserve">Влажная уборка твердых полов 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37E59" w:rsidRPr="0043409A" w:rsidRDefault="00D37E59" w:rsidP="004D29CF">
            <w:pPr>
              <w:widowControl w:val="0"/>
              <w:shd w:val="clear" w:color="auto" w:fill="FFFFFF"/>
              <w:suppressAutoHyphens/>
              <w:autoSpaceDE w:val="0"/>
              <w:ind w:left="426" w:hanging="426"/>
              <w:jc w:val="center"/>
              <w:rPr>
                <w:szCs w:val="24"/>
                <w:lang w:eastAsia="ar-SA"/>
              </w:rPr>
            </w:pPr>
            <w:r w:rsidRPr="0043409A">
              <w:rPr>
                <w:szCs w:val="24"/>
                <w:lang w:eastAsia="ar-SA"/>
              </w:rPr>
              <w:t>ежедневно</w:t>
            </w:r>
          </w:p>
        </w:tc>
      </w:tr>
      <w:tr w:rsidR="00D37E59" w:rsidRPr="0043409A" w:rsidTr="004D29CF">
        <w:tc>
          <w:tcPr>
            <w:tcW w:w="3367" w:type="pct"/>
            <w:shd w:val="clear" w:color="auto" w:fill="auto"/>
          </w:tcPr>
          <w:p w:rsidR="00D37E59" w:rsidRPr="0043409A" w:rsidRDefault="00D37E59" w:rsidP="004D29CF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Cs w:val="24"/>
                <w:lang w:eastAsia="ar-SA"/>
              </w:rPr>
            </w:pPr>
            <w:r w:rsidRPr="0043409A">
              <w:rPr>
                <w:szCs w:val="24"/>
                <w:lang w:eastAsia="ar-SA"/>
              </w:rPr>
              <w:t xml:space="preserve">Уборка и дезинфекция туалетных комнат: </w:t>
            </w:r>
          </w:p>
          <w:p w:rsidR="00D37E59" w:rsidRPr="0043409A" w:rsidRDefault="00D37E59" w:rsidP="004D29CF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Cs w:val="24"/>
                <w:lang w:eastAsia="ar-SA"/>
              </w:rPr>
            </w:pPr>
            <w:r w:rsidRPr="0043409A">
              <w:rPr>
                <w:szCs w:val="24"/>
                <w:lang w:eastAsia="ar-SA"/>
              </w:rPr>
              <w:t>- влажная уборка пола;</w:t>
            </w:r>
          </w:p>
          <w:p w:rsidR="00D37E59" w:rsidRPr="0043409A" w:rsidRDefault="00D37E59" w:rsidP="004D29CF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Cs w:val="24"/>
                <w:lang w:eastAsia="ar-SA"/>
              </w:rPr>
            </w:pPr>
            <w:r w:rsidRPr="0043409A">
              <w:rPr>
                <w:szCs w:val="24"/>
                <w:lang w:eastAsia="ar-SA"/>
              </w:rPr>
              <w:t>- чистка унитазов и раковин;</w:t>
            </w:r>
          </w:p>
          <w:p w:rsidR="00D37E59" w:rsidRPr="0043409A" w:rsidRDefault="00D37E59" w:rsidP="004D29CF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Cs w:val="24"/>
                <w:lang w:eastAsia="ar-SA"/>
              </w:rPr>
            </w:pPr>
            <w:r w:rsidRPr="0043409A">
              <w:rPr>
                <w:szCs w:val="24"/>
                <w:lang w:eastAsia="ar-SA"/>
              </w:rPr>
              <w:t>- чистка зеркал и стеклянных поверхностей (высотой до 2-х метров);</w:t>
            </w:r>
          </w:p>
          <w:p w:rsidR="00D37E59" w:rsidRPr="0043409A" w:rsidRDefault="00D37E59" w:rsidP="004D29CF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Cs w:val="24"/>
                <w:lang w:eastAsia="ar-SA"/>
              </w:rPr>
            </w:pPr>
            <w:r w:rsidRPr="0043409A">
              <w:rPr>
                <w:szCs w:val="24"/>
                <w:lang w:eastAsia="ar-SA"/>
              </w:rPr>
              <w:t>- влажная уборка кафельных стен;</w:t>
            </w:r>
          </w:p>
          <w:p w:rsidR="00DF785F" w:rsidRDefault="00D37E59" w:rsidP="004D29CF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Cs w:val="24"/>
                <w:lang w:eastAsia="ar-SA"/>
              </w:rPr>
            </w:pPr>
            <w:r w:rsidRPr="0043409A">
              <w:rPr>
                <w:szCs w:val="24"/>
                <w:lang w:eastAsia="ar-SA"/>
              </w:rPr>
              <w:t>- снабжение туалетных комнат жидким мылом, туалетной бумагой, салфетками</w:t>
            </w:r>
            <w:r w:rsidR="00DF785F">
              <w:rPr>
                <w:szCs w:val="24"/>
                <w:lang w:eastAsia="ar-SA"/>
              </w:rPr>
              <w:t xml:space="preserve">: </w:t>
            </w:r>
          </w:p>
          <w:p w:rsidR="00DF785F" w:rsidRPr="00DF785F" w:rsidRDefault="00DF785F" w:rsidP="00DF785F">
            <w:pPr>
              <w:widowControl w:val="0"/>
              <w:numPr>
                <w:ilvl w:val="0"/>
                <w:numId w:val="10"/>
              </w:num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DF785F">
              <w:rPr>
                <w:lang w:eastAsia="ar-SA"/>
              </w:rPr>
              <w:t xml:space="preserve">Бумажные полотенца листовые, двухслойные с тиснением, сложения </w:t>
            </w:r>
            <w:proofErr w:type="spellStart"/>
            <w:r w:rsidRPr="00DF785F">
              <w:rPr>
                <w:lang w:eastAsia="ar-SA"/>
              </w:rPr>
              <w:t>Multifold</w:t>
            </w:r>
            <w:proofErr w:type="spellEnd"/>
            <w:r w:rsidRPr="00DF785F">
              <w:rPr>
                <w:lang w:eastAsia="ar-SA"/>
              </w:rPr>
              <w:t xml:space="preserve">, ширина листа до 21,3 см. длина сложенного листа до 7,8 см. </w:t>
            </w:r>
          </w:p>
          <w:p w:rsidR="00DF785F" w:rsidRPr="00DF785F" w:rsidRDefault="00E87802" w:rsidP="00E87802">
            <w:pPr>
              <w:pStyle w:val="a3"/>
              <w:numPr>
                <w:ilvl w:val="0"/>
                <w:numId w:val="10"/>
              </w:numPr>
              <w:rPr>
                <w:lang w:eastAsia="ar-SA"/>
              </w:rPr>
            </w:pPr>
            <w:r w:rsidRPr="00E87802">
              <w:rPr>
                <w:lang w:eastAsia="ar-SA"/>
              </w:rPr>
              <w:t>Туалетная бумага листовая, белая, двухслойная, 19*11 см.</w:t>
            </w:r>
          </w:p>
          <w:p w:rsidR="00DF785F" w:rsidRPr="00DF785F" w:rsidRDefault="00DF785F" w:rsidP="00DF785F">
            <w:pPr>
              <w:widowControl w:val="0"/>
              <w:numPr>
                <w:ilvl w:val="0"/>
                <w:numId w:val="10"/>
              </w:num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DF785F">
              <w:rPr>
                <w:lang w:eastAsia="ar-SA"/>
              </w:rPr>
              <w:t xml:space="preserve">Жидкое мыло-пена в сменных картриджах для установленных в офисе диспансеров </w:t>
            </w:r>
            <w:proofErr w:type="spellStart"/>
            <w:r w:rsidRPr="00DF785F">
              <w:rPr>
                <w:lang w:eastAsia="ar-SA"/>
              </w:rPr>
              <w:t>Tork</w:t>
            </w:r>
            <w:proofErr w:type="spellEnd"/>
            <w:r w:rsidRPr="00DF785F">
              <w:rPr>
                <w:lang w:eastAsia="ar-SA"/>
              </w:rPr>
              <w:t xml:space="preserve"> </w:t>
            </w:r>
            <w:proofErr w:type="spellStart"/>
            <w:r w:rsidRPr="00DF785F">
              <w:rPr>
                <w:lang w:eastAsia="ar-SA"/>
              </w:rPr>
              <w:t>Image</w:t>
            </w:r>
            <w:proofErr w:type="spellEnd"/>
            <w:r w:rsidRPr="00DF785F">
              <w:rPr>
                <w:lang w:eastAsia="ar-SA"/>
              </w:rPr>
              <w:t xml:space="preserve"> </w:t>
            </w:r>
            <w:proofErr w:type="spellStart"/>
            <w:r w:rsidRPr="00DF785F">
              <w:rPr>
                <w:lang w:eastAsia="ar-SA"/>
              </w:rPr>
              <w:t>Design</w:t>
            </w:r>
            <w:proofErr w:type="spellEnd"/>
            <w:r w:rsidRPr="00DF785F">
              <w:rPr>
                <w:lang w:eastAsia="ar-SA"/>
              </w:rPr>
              <w:t xml:space="preserve"> (Артикул: 460010).</w:t>
            </w:r>
          </w:p>
          <w:p w:rsidR="00D37E59" w:rsidRPr="0043409A" w:rsidRDefault="00DF785F" w:rsidP="00DF785F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В</w:t>
            </w:r>
            <w:r w:rsidR="00D37E59" w:rsidRPr="0043409A">
              <w:rPr>
                <w:szCs w:val="24"/>
                <w:lang w:eastAsia="ar-SA"/>
              </w:rPr>
              <w:t>се материалы входят в стоимость услуг и представляются Исполнителем в пределах согласованной цены Договора</w:t>
            </w:r>
            <w:r>
              <w:rPr>
                <w:szCs w:val="24"/>
                <w:lang w:eastAsia="ar-SA"/>
              </w:rPr>
              <w:t xml:space="preserve">. </w:t>
            </w:r>
            <w:r w:rsidR="00D37E59" w:rsidRPr="0043409A">
              <w:rPr>
                <w:szCs w:val="24"/>
                <w:lang w:eastAsia="ar-SA"/>
              </w:rPr>
              <w:t xml:space="preserve"> 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37E59" w:rsidRPr="0043409A" w:rsidRDefault="00D37E59" w:rsidP="00663EBA">
            <w:pPr>
              <w:widowControl w:val="0"/>
              <w:shd w:val="clear" w:color="auto" w:fill="FFFFFF"/>
              <w:suppressAutoHyphens/>
              <w:autoSpaceDE w:val="0"/>
              <w:ind w:left="426" w:hanging="426"/>
              <w:jc w:val="center"/>
              <w:rPr>
                <w:szCs w:val="24"/>
                <w:lang w:eastAsia="ar-SA"/>
              </w:rPr>
            </w:pPr>
            <w:r w:rsidRPr="0043409A">
              <w:rPr>
                <w:szCs w:val="24"/>
                <w:lang w:eastAsia="ar-SA"/>
              </w:rPr>
              <w:t>ежедневно  (в течение дня по мере необходимости)</w:t>
            </w:r>
          </w:p>
        </w:tc>
      </w:tr>
      <w:tr w:rsidR="00D37E59" w:rsidRPr="0043409A" w:rsidTr="004D29CF">
        <w:tc>
          <w:tcPr>
            <w:tcW w:w="3367" w:type="pct"/>
            <w:shd w:val="clear" w:color="auto" w:fill="auto"/>
          </w:tcPr>
          <w:p w:rsidR="00D37E59" w:rsidRPr="0043409A" w:rsidRDefault="00D37E59" w:rsidP="004D29CF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Cs w:val="24"/>
                <w:lang w:eastAsia="ar-SA"/>
              </w:rPr>
            </w:pPr>
            <w:r w:rsidRPr="0043409A">
              <w:rPr>
                <w:szCs w:val="24"/>
                <w:lang w:eastAsia="ar-SA"/>
              </w:rPr>
              <w:t>Удаление локальных пятен и пыли с поверхностей шкафов, сейфов, дверей, дверных проемов, открытых поверхностей тумбочек, столов, предметов интерьера (без перемещения документов и предметов) (не выше 2-х метров)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37E59" w:rsidRPr="0043409A" w:rsidRDefault="00D37E59" w:rsidP="004D29CF">
            <w:pPr>
              <w:widowControl w:val="0"/>
              <w:shd w:val="clear" w:color="auto" w:fill="FFFFFF"/>
              <w:suppressAutoHyphens/>
              <w:autoSpaceDE w:val="0"/>
              <w:ind w:left="426" w:hanging="426"/>
              <w:jc w:val="center"/>
              <w:rPr>
                <w:szCs w:val="24"/>
                <w:lang w:eastAsia="ar-SA"/>
              </w:rPr>
            </w:pPr>
            <w:r w:rsidRPr="0043409A">
              <w:rPr>
                <w:szCs w:val="24"/>
                <w:lang w:eastAsia="ar-SA"/>
              </w:rPr>
              <w:t>ежедневно</w:t>
            </w:r>
          </w:p>
        </w:tc>
      </w:tr>
      <w:tr w:rsidR="00D37E59" w:rsidRPr="0043409A" w:rsidTr="004D29CF">
        <w:tc>
          <w:tcPr>
            <w:tcW w:w="3367" w:type="pct"/>
            <w:shd w:val="clear" w:color="auto" w:fill="auto"/>
          </w:tcPr>
          <w:p w:rsidR="00D37E59" w:rsidRPr="0043409A" w:rsidRDefault="00D37E59" w:rsidP="004D29CF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Cs w:val="24"/>
                <w:lang w:eastAsia="ar-SA"/>
              </w:rPr>
            </w:pPr>
            <w:r w:rsidRPr="0043409A">
              <w:rPr>
                <w:szCs w:val="24"/>
                <w:lang w:eastAsia="ar-SA"/>
              </w:rPr>
              <w:t>Протирка и удаление видимых загрязнений с вертикальных поверхностей с влагостойким покрытием (высотой до 2-х метров)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37E59" w:rsidRPr="0043409A" w:rsidRDefault="00D37E59" w:rsidP="004D29CF">
            <w:pPr>
              <w:widowControl w:val="0"/>
              <w:shd w:val="clear" w:color="auto" w:fill="FFFFFF"/>
              <w:suppressAutoHyphens/>
              <w:autoSpaceDE w:val="0"/>
              <w:ind w:left="426" w:hanging="426"/>
              <w:jc w:val="center"/>
              <w:rPr>
                <w:szCs w:val="24"/>
                <w:lang w:eastAsia="ar-SA"/>
              </w:rPr>
            </w:pPr>
            <w:r w:rsidRPr="0043409A">
              <w:rPr>
                <w:szCs w:val="24"/>
                <w:lang w:eastAsia="ar-SA"/>
              </w:rPr>
              <w:t>ежедневно</w:t>
            </w:r>
          </w:p>
        </w:tc>
      </w:tr>
      <w:tr w:rsidR="00D37E59" w:rsidRPr="0043409A" w:rsidTr="004D29CF">
        <w:tc>
          <w:tcPr>
            <w:tcW w:w="3367" w:type="pct"/>
            <w:shd w:val="clear" w:color="auto" w:fill="auto"/>
          </w:tcPr>
          <w:p w:rsidR="00D37E59" w:rsidRPr="0043409A" w:rsidRDefault="00D37E59" w:rsidP="004D29CF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Cs w:val="24"/>
                <w:lang w:eastAsia="ar-SA"/>
              </w:rPr>
            </w:pPr>
            <w:r w:rsidRPr="0043409A">
              <w:rPr>
                <w:szCs w:val="24"/>
                <w:lang w:eastAsia="ar-SA"/>
              </w:rPr>
              <w:lastRenderedPageBreak/>
              <w:t xml:space="preserve">Удаление мусора из мусорных корзин, </w:t>
            </w:r>
            <w:proofErr w:type="spellStart"/>
            <w:r w:rsidRPr="0043409A">
              <w:rPr>
                <w:szCs w:val="24"/>
                <w:lang w:eastAsia="ar-SA"/>
              </w:rPr>
              <w:t>бумагоуничтожительных</w:t>
            </w:r>
            <w:proofErr w:type="spellEnd"/>
            <w:r w:rsidRPr="0043409A">
              <w:rPr>
                <w:szCs w:val="24"/>
                <w:lang w:eastAsia="ar-SA"/>
              </w:rPr>
              <w:t xml:space="preserve"> машин с использованием одноразовых полиэтиленовых пакетов (предоставляются Заказчиком)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37E59" w:rsidRPr="0043409A" w:rsidRDefault="00D37E59" w:rsidP="004D29CF">
            <w:pPr>
              <w:widowControl w:val="0"/>
              <w:shd w:val="clear" w:color="auto" w:fill="FFFFFF"/>
              <w:suppressAutoHyphens/>
              <w:autoSpaceDE w:val="0"/>
              <w:ind w:left="426" w:hanging="426"/>
              <w:jc w:val="center"/>
              <w:rPr>
                <w:szCs w:val="24"/>
                <w:lang w:eastAsia="ar-SA"/>
              </w:rPr>
            </w:pPr>
            <w:r w:rsidRPr="0043409A">
              <w:rPr>
                <w:szCs w:val="24"/>
                <w:lang w:eastAsia="ar-SA"/>
              </w:rPr>
              <w:t>ежедневно (по мере необходимости)</w:t>
            </w:r>
          </w:p>
        </w:tc>
      </w:tr>
      <w:tr w:rsidR="00D37E59" w:rsidRPr="0043409A" w:rsidTr="004D29CF">
        <w:tc>
          <w:tcPr>
            <w:tcW w:w="3367" w:type="pct"/>
            <w:shd w:val="clear" w:color="auto" w:fill="auto"/>
          </w:tcPr>
          <w:p w:rsidR="00D37E59" w:rsidRPr="0043409A" w:rsidRDefault="00D37E59" w:rsidP="004D29CF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Cs w:val="24"/>
                <w:lang w:eastAsia="ar-SA"/>
              </w:rPr>
            </w:pPr>
            <w:r w:rsidRPr="0043409A">
              <w:rPr>
                <w:szCs w:val="24"/>
                <w:lang w:eastAsia="ar-SA"/>
              </w:rPr>
              <w:t>Чистка мусорных корзин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37E59" w:rsidRPr="0043409A" w:rsidRDefault="00D37E59" w:rsidP="004D29CF">
            <w:pPr>
              <w:widowControl w:val="0"/>
              <w:shd w:val="clear" w:color="auto" w:fill="FFFFFF"/>
              <w:suppressAutoHyphens/>
              <w:autoSpaceDE w:val="0"/>
              <w:ind w:left="426" w:hanging="426"/>
              <w:jc w:val="center"/>
              <w:rPr>
                <w:szCs w:val="24"/>
                <w:lang w:eastAsia="ar-SA"/>
              </w:rPr>
            </w:pPr>
            <w:r w:rsidRPr="0043409A">
              <w:rPr>
                <w:szCs w:val="24"/>
                <w:lang w:eastAsia="ar-SA"/>
              </w:rPr>
              <w:t>1 раз в неделю</w:t>
            </w:r>
          </w:p>
        </w:tc>
      </w:tr>
      <w:tr w:rsidR="00D37E59" w:rsidRPr="0043409A" w:rsidTr="004D29CF">
        <w:tc>
          <w:tcPr>
            <w:tcW w:w="3367" w:type="pct"/>
            <w:shd w:val="clear" w:color="auto" w:fill="auto"/>
          </w:tcPr>
          <w:p w:rsidR="00D37E59" w:rsidRPr="0043409A" w:rsidRDefault="00D37E59" w:rsidP="004D29CF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Cs w:val="24"/>
                <w:lang w:eastAsia="ar-SA"/>
              </w:rPr>
            </w:pPr>
            <w:r w:rsidRPr="0043409A">
              <w:rPr>
                <w:szCs w:val="24"/>
                <w:lang w:eastAsia="ar-SA"/>
              </w:rPr>
              <w:t>Вынос мусора в мусорный контейнер во дворе (контейнер Заказчика)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37E59" w:rsidRPr="0043409A" w:rsidRDefault="00D37E59" w:rsidP="004D29CF">
            <w:pPr>
              <w:widowControl w:val="0"/>
              <w:shd w:val="clear" w:color="auto" w:fill="FFFFFF"/>
              <w:suppressAutoHyphens/>
              <w:autoSpaceDE w:val="0"/>
              <w:ind w:left="426" w:hanging="426"/>
              <w:jc w:val="center"/>
              <w:rPr>
                <w:szCs w:val="24"/>
                <w:lang w:eastAsia="ar-SA"/>
              </w:rPr>
            </w:pPr>
            <w:r w:rsidRPr="0043409A">
              <w:rPr>
                <w:szCs w:val="24"/>
                <w:lang w:eastAsia="ar-SA"/>
              </w:rPr>
              <w:t>ежедневно</w:t>
            </w:r>
          </w:p>
        </w:tc>
      </w:tr>
      <w:tr w:rsidR="00D37E59" w:rsidRPr="0043409A" w:rsidTr="004D29CF">
        <w:tc>
          <w:tcPr>
            <w:tcW w:w="3367" w:type="pct"/>
            <w:shd w:val="clear" w:color="auto" w:fill="auto"/>
          </w:tcPr>
          <w:p w:rsidR="00D37E59" w:rsidRPr="0043409A" w:rsidRDefault="00D37E59" w:rsidP="004D29CF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Cs w:val="24"/>
                <w:lang w:eastAsia="ar-SA"/>
              </w:rPr>
            </w:pPr>
            <w:r w:rsidRPr="0043409A">
              <w:rPr>
                <w:szCs w:val="24"/>
                <w:lang w:eastAsia="ar-SA"/>
              </w:rPr>
              <w:t>Протирка дверных блоков и оконных рам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37E59" w:rsidRPr="0043409A" w:rsidRDefault="00D37E59" w:rsidP="004D29CF">
            <w:pPr>
              <w:widowControl w:val="0"/>
              <w:shd w:val="clear" w:color="auto" w:fill="FFFFFF"/>
              <w:suppressAutoHyphens/>
              <w:autoSpaceDE w:val="0"/>
              <w:ind w:left="426" w:hanging="426"/>
              <w:jc w:val="center"/>
              <w:rPr>
                <w:szCs w:val="24"/>
                <w:lang w:eastAsia="ar-SA"/>
              </w:rPr>
            </w:pPr>
            <w:r w:rsidRPr="0043409A">
              <w:rPr>
                <w:szCs w:val="24"/>
                <w:lang w:eastAsia="ar-SA"/>
              </w:rPr>
              <w:t>1 раз месяц</w:t>
            </w:r>
          </w:p>
        </w:tc>
      </w:tr>
      <w:tr w:rsidR="00D37E59" w:rsidRPr="0043409A" w:rsidTr="004D29CF">
        <w:tc>
          <w:tcPr>
            <w:tcW w:w="3367" w:type="pct"/>
            <w:shd w:val="clear" w:color="auto" w:fill="auto"/>
          </w:tcPr>
          <w:p w:rsidR="00D37E59" w:rsidRPr="0043409A" w:rsidRDefault="00D37E59" w:rsidP="004D29CF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Cs w:val="24"/>
                <w:lang w:eastAsia="ar-SA"/>
              </w:rPr>
            </w:pPr>
            <w:r w:rsidRPr="0043409A">
              <w:rPr>
                <w:szCs w:val="24"/>
                <w:lang w:eastAsia="ar-SA"/>
              </w:rPr>
              <w:t>Влажная уборка и удаление пыли с радиатор отопления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37E59" w:rsidRPr="0043409A" w:rsidRDefault="00D37E59" w:rsidP="004D29CF">
            <w:pPr>
              <w:widowControl w:val="0"/>
              <w:shd w:val="clear" w:color="auto" w:fill="FFFFFF"/>
              <w:suppressAutoHyphens/>
              <w:autoSpaceDE w:val="0"/>
              <w:ind w:left="426" w:hanging="426"/>
              <w:jc w:val="center"/>
              <w:rPr>
                <w:szCs w:val="24"/>
                <w:lang w:eastAsia="ar-SA"/>
              </w:rPr>
            </w:pPr>
            <w:r w:rsidRPr="0043409A">
              <w:rPr>
                <w:szCs w:val="24"/>
                <w:lang w:eastAsia="ar-SA"/>
              </w:rPr>
              <w:t>1 раз в месяц</w:t>
            </w:r>
          </w:p>
        </w:tc>
      </w:tr>
      <w:tr w:rsidR="00D37E59" w:rsidRPr="0043409A" w:rsidTr="004D29CF">
        <w:tc>
          <w:tcPr>
            <w:tcW w:w="3367" w:type="pct"/>
            <w:shd w:val="clear" w:color="auto" w:fill="auto"/>
          </w:tcPr>
          <w:p w:rsidR="00D37E59" w:rsidRPr="0043409A" w:rsidRDefault="00D37E59" w:rsidP="004D29CF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Cs w:val="24"/>
                <w:lang w:eastAsia="ar-SA"/>
              </w:rPr>
            </w:pPr>
            <w:r w:rsidRPr="0043409A">
              <w:rPr>
                <w:szCs w:val="24"/>
                <w:lang w:eastAsia="ar-SA"/>
              </w:rPr>
              <w:t xml:space="preserve">Мытье окон 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37E59" w:rsidRPr="0043409A" w:rsidRDefault="00D37E59" w:rsidP="004D29CF">
            <w:pPr>
              <w:widowControl w:val="0"/>
              <w:shd w:val="clear" w:color="auto" w:fill="FFFFFF"/>
              <w:suppressAutoHyphens/>
              <w:autoSpaceDE w:val="0"/>
              <w:ind w:left="426" w:hanging="426"/>
              <w:jc w:val="center"/>
              <w:rPr>
                <w:szCs w:val="24"/>
                <w:lang w:eastAsia="ar-SA"/>
              </w:rPr>
            </w:pPr>
            <w:r w:rsidRPr="0043409A">
              <w:rPr>
                <w:szCs w:val="24"/>
                <w:lang w:eastAsia="ar-SA"/>
              </w:rPr>
              <w:t>2 раза в год (весна, осень)</w:t>
            </w:r>
          </w:p>
        </w:tc>
      </w:tr>
      <w:tr w:rsidR="00D37E59" w:rsidRPr="0043409A" w:rsidTr="004D29CF">
        <w:tc>
          <w:tcPr>
            <w:tcW w:w="3367" w:type="pct"/>
            <w:shd w:val="clear" w:color="auto" w:fill="auto"/>
          </w:tcPr>
          <w:p w:rsidR="00D37E59" w:rsidRDefault="00D37E59" w:rsidP="004D29CF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Cs w:val="24"/>
                <w:lang w:eastAsia="ar-SA"/>
              </w:rPr>
            </w:pPr>
            <w:r w:rsidRPr="0043409A">
              <w:rPr>
                <w:szCs w:val="24"/>
                <w:lang w:eastAsia="ar-SA"/>
              </w:rPr>
              <w:t>Генеральная уборка здания с применением профессиональных химических средств</w:t>
            </w:r>
            <w:r w:rsidR="00FE69FE">
              <w:rPr>
                <w:szCs w:val="24"/>
                <w:lang w:eastAsia="ar-SA"/>
              </w:rPr>
              <w:t>.</w:t>
            </w:r>
          </w:p>
          <w:p w:rsidR="00FE69FE" w:rsidRDefault="00FE69FE" w:rsidP="004D29CF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Cs w:val="24"/>
                <w:lang w:eastAsia="ar-SA"/>
              </w:rPr>
            </w:pPr>
          </w:p>
          <w:p w:rsidR="001B5020" w:rsidRPr="00E7713D" w:rsidRDefault="00FE69FE" w:rsidP="001B502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В</w:t>
            </w:r>
            <w:r w:rsidR="001B5020" w:rsidRPr="00E7713D">
              <w:rPr>
                <w:rFonts w:eastAsia="Arial Unicode MS"/>
              </w:rPr>
              <w:t xml:space="preserve">ключает в себя: </w:t>
            </w:r>
          </w:p>
          <w:p w:rsidR="001B5020" w:rsidRPr="00E7713D" w:rsidRDefault="001B5020" w:rsidP="001B5020">
            <w:pPr>
              <w:rPr>
                <w:rFonts w:eastAsia="Arial Unicode MS"/>
              </w:rPr>
            </w:pPr>
          </w:p>
          <w:p w:rsidR="001B5020" w:rsidRPr="00E7713D" w:rsidRDefault="001B5020" w:rsidP="001B5020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u w:val="single"/>
                <w:lang w:eastAsia="ar-SA"/>
              </w:rPr>
            </w:pPr>
            <w:r w:rsidRPr="00E7713D">
              <w:rPr>
                <w:u w:val="single"/>
                <w:lang w:eastAsia="ar-SA"/>
              </w:rPr>
              <w:t>Офисные помещения:</w:t>
            </w:r>
          </w:p>
          <w:p w:rsidR="001B5020" w:rsidRPr="00E7713D" w:rsidRDefault="001B5020" w:rsidP="001B5020">
            <w:pPr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E7713D">
              <w:rPr>
                <w:lang w:eastAsia="ar-SA"/>
              </w:rPr>
              <w:t>Влажная или сухая очистка от пыли потолков, стен, а также всех горизонтальных и вертикальных поверхностей высотой не более 3м;</w:t>
            </w:r>
          </w:p>
          <w:p w:rsidR="001B5020" w:rsidRPr="00E7713D" w:rsidRDefault="001B5020" w:rsidP="001B5020">
            <w:pPr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E7713D">
              <w:rPr>
                <w:lang w:eastAsia="ar-SA"/>
              </w:rPr>
              <w:t>Локальная химическая чистка ковровых покрытий в случае необходимости и крупных загрязнений;</w:t>
            </w:r>
          </w:p>
          <w:p w:rsidR="001B5020" w:rsidRPr="00E7713D" w:rsidRDefault="001B5020" w:rsidP="001B5020">
            <w:pPr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E7713D">
              <w:rPr>
                <w:lang w:eastAsia="ar-SA"/>
              </w:rPr>
              <w:t>Удаление пыли с плинтусов;</w:t>
            </w:r>
          </w:p>
          <w:p w:rsidR="001B5020" w:rsidRPr="00E7713D" w:rsidRDefault="001B5020" w:rsidP="001B5020">
            <w:pPr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E7713D">
              <w:rPr>
                <w:lang w:eastAsia="ar-SA"/>
              </w:rPr>
              <w:t>Мойка окон (стекла, рамы, подоконники и отливы);</w:t>
            </w:r>
          </w:p>
          <w:p w:rsidR="001B5020" w:rsidRPr="00E7713D" w:rsidRDefault="001B5020" w:rsidP="001B5020">
            <w:pPr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E7713D">
              <w:rPr>
                <w:lang w:eastAsia="ar-SA"/>
              </w:rPr>
              <w:t>Мойка зеркал и всех других стеклянных поверхностей;</w:t>
            </w:r>
          </w:p>
          <w:p w:rsidR="001B5020" w:rsidRPr="00E7713D" w:rsidRDefault="001B5020" w:rsidP="001B5020">
            <w:pPr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E7713D">
              <w:rPr>
                <w:lang w:eastAsia="ar-SA"/>
              </w:rPr>
              <w:t>Чистка люстр и светильников (удаление пыли, мойка плафонов);</w:t>
            </w:r>
          </w:p>
          <w:p w:rsidR="001B5020" w:rsidRPr="00E7713D" w:rsidRDefault="001B5020" w:rsidP="001B5020">
            <w:pPr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E7713D">
              <w:rPr>
                <w:lang w:eastAsia="ar-SA"/>
              </w:rPr>
              <w:t>Очистка труб и радиаторов центрального отопления / удаление пыли с систем воздухообмена;</w:t>
            </w:r>
          </w:p>
          <w:p w:rsidR="001B5020" w:rsidRPr="00E7713D" w:rsidRDefault="001B5020" w:rsidP="001B5020">
            <w:pPr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E7713D">
              <w:rPr>
                <w:lang w:eastAsia="ar-SA"/>
              </w:rPr>
              <w:t>Удаление пыли и грязи с розеток и выключателей;</w:t>
            </w:r>
          </w:p>
          <w:p w:rsidR="001B5020" w:rsidRPr="00E7713D" w:rsidRDefault="001B5020" w:rsidP="001B5020">
            <w:pPr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E7713D">
              <w:rPr>
                <w:lang w:eastAsia="ar-SA"/>
              </w:rPr>
              <w:t>Влажная и сухая уборка орг.техники;</w:t>
            </w:r>
          </w:p>
          <w:p w:rsidR="001B5020" w:rsidRPr="00E7713D" w:rsidRDefault="001B5020" w:rsidP="001B5020">
            <w:pPr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E7713D">
              <w:rPr>
                <w:lang w:eastAsia="ar-SA"/>
              </w:rPr>
              <w:t>Влажная уборка всех видов корпусной мебели (крышек столов, полок, шкафов, тумбочек), внешних и внутренних фасадов мебели и прочих поверхностей (на всю высоту);</w:t>
            </w:r>
          </w:p>
          <w:p w:rsidR="001B5020" w:rsidRPr="00E7713D" w:rsidRDefault="001B5020" w:rsidP="001B5020">
            <w:pPr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E7713D">
              <w:rPr>
                <w:lang w:eastAsia="ar-SA"/>
              </w:rPr>
              <w:t>Мытье мусорных корзин;</w:t>
            </w:r>
          </w:p>
          <w:p w:rsidR="001B5020" w:rsidRPr="00E7713D" w:rsidRDefault="001B5020" w:rsidP="001B5020">
            <w:pPr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E7713D">
              <w:rPr>
                <w:lang w:eastAsia="ar-SA"/>
              </w:rPr>
              <w:t>Чистка мягкой мебели;</w:t>
            </w:r>
          </w:p>
          <w:p w:rsidR="001B5020" w:rsidRPr="00E7713D" w:rsidRDefault="001B5020" w:rsidP="001B5020">
            <w:pPr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E7713D">
              <w:rPr>
                <w:lang w:eastAsia="ar-SA"/>
              </w:rPr>
              <w:t>Очистка и влажная уборка контейнеров и иных архитектурных форм.</w:t>
            </w:r>
          </w:p>
          <w:p w:rsidR="001B5020" w:rsidRPr="00E7713D" w:rsidRDefault="001B5020" w:rsidP="001B5020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</w:p>
          <w:p w:rsidR="001B5020" w:rsidRPr="00E7713D" w:rsidRDefault="001B5020" w:rsidP="001B5020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u w:val="single"/>
                <w:lang w:eastAsia="ar-SA"/>
              </w:rPr>
            </w:pPr>
            <w:proofErr w:type="spellStart"/>
            <w:r w:rsidRPr="00E7713D">
              <w:rPr>
                <w:u w:val="single"/>
                <w:lang w:eastAsia="ar-SA"/>
              </w:rPr>
              <w:t>Cанузлы</w:t>
            </w:r>
            <w:proofErr w:type="spellEnd"/>
            <w:r w:rsidRPr="00E7713D">
              <w:rPr>
                <w:u w:val="single"/>
                <w:lang w:eastAsia="ar-SA"/>
              </w:rPr>
              <w:t>:</w:t>
            </w:r>
          </w:p>
          <w:p w:rsidR="001B5020" w:rsidRPr="00E7713D" w:rsidRDefault="001B5020" w:rsidP="001B5020">
            <w:pPr>
              <w:widowControl w:val="0"/>
              <w:numPr>
                <w:ilvl w:val="0"/>
                <w:numId w:val="13"/>
              </w:numPr>
              <w:shd w:val="clear" w:color="auto" w:fill="FFFFFF"/>
              <w:suppressAutoHyphens/>
              <w:autoSpaceDE w:val="0"/>
              <w:rPr>
                <w:lang w:eastAsia="ar-SA"/>
              </w:rPr>
            </w:pPr>
            <w:r w:rsidRPr="00E7713D">
              <w:rPr>
                <w:lang w:eastAsia="ar-SA"/>
              </w:rPr>
              <w:t>Чистка и дезинфекция сантехники (смесители, раковины, унитазы);</w:t>
            </w:r>
          </w:p>
          <w:p w:rsidR="001B5020" w:rsidRPr="00E7713D" w:rsidRDefault="001B5020" w:rsidP="001B5020">
            <w:pPr>
              <w:widowControl w:val="0"/>
              <w:numPr>
                <w:ilvl w:val="0"/>
                <w:numId w:val="13"/>
              </w:numPr>
              <w:shd w:val="clear" w:color="auto" w:fill="FFFFFF"/>
              <w:suppressAutoHyphens/>
              <w:autoSpaceDE w:val="0"/>
              <w:rPr>
                <w:lang w:eastAsia="ar-SA"/>
              </w:rPr>
            </w:pPr>
            <w:r w:rsidRPr="00E7713D">
              <w:rPr>
                <w:lang w:eastAsia="ar-SA"/>
              </w:rPr>
              <w:t>Чистка от налета и водного камня;</w:t>
            </w:r>
          </w:p>
          <w:p w:rsidR="001B5020" w:rsidRPr="00E7713D" w:rsidRDefault="001B5020" w:rsidP="001B5020">
            <w:pPr>
              <w:widowControl w:val="0"/>
              <w:numPr>
                <w:ilvl w:val="0"/>
                <w:numId w:val="13"/>
              </w:numPr>
              <w:shd w:val="clear" w:color="auto" w:fill="FFFFFF"/>
              <w:suppressAutoHyphens/>
              <w:autoSpaceDE w:val="0"/>
              <w:rPr>
                <w:lang w:eastAsia="ar-SA"/>
              </w:rPr>
            </w:pPr>
            <w:r w:rsidRPr="00E7713D">
              <w:rPr>
                <w:lang w:eastAsia="ar-SA"/>
              </w:rPr>
              <w:t>Мытье кафельной плитки от потолка до пола;</w:t>
            </w:r>
          </w:p>
          <w:p w:rsidR="001B5020" w:rsidRPr="00E7713D" w:rsidRDefault="001B5020" w:rsidP="001B5020">
            <w:pPr>
              <w:widowControl w:val="0"/>
              <w:numPr>
                <w:ilvl w:val="0"/>
                <w:numId w:val="13"/>
              </w:numPr>
              <w:shd w:val="clear" w:color="auto" w:fill="FFFFFF"/>
              <w:suppressAutoHyphens/>
              <w:autoSpaceDE w:val="0"/>
              <w:rPr>
                <w:lang w:eastAsia="ar-SA"/>
              </w:rPr>
            </w:pPr>
            <w:r w:rsidRPr="00E7713D">
              <w:rPr>
                <w:lang w:eastAsia="ar-SA"/>
              </w:rPr>
              <w:t>Мытье зеркал и стеклянных поверхностей;</w:t>
            </w:r>
          </w:p>
          <w:p w:rsidR="001B5020" w:rsidRPr="00E7713D" w:rsidRDefault="001B5020" w:rsidP="001B5020">
            <w:pPr>
              <w:widowControl w:val="0"/>
              <w:numPr>
                <w:ilvl w:val="0"/>
                <w:numId w:val="13"/>
              </w:numPr>
              <w:shd w:val="clear" w:color="auto" w:fill="FFFFFF"/>
              <w:suppressAutoHyphens/>
              <w:autoSpaceDE w:val="0"/>
              <w:rPr>
                <w:lang w:eastAsia="ar-SA"/>
              </w:rPr>
            </w:pPr>
            <w:r w:rsidRPr="00E7713D">
              <w:rPr>
                <w:lang w:eastAsia="ar-SA"/>
              </w:rPr>
              <w:t>Мытье мусорных корзин.</w:t>
            </w:r>
          </w:p>
          <w:p w:rsidR="001B5020" w:rsidRPr="00E7713D" w:rsidRDefault="001B5020" w:rsidP="001B5020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</w:p>
          <w:p w:rsidR="001B5020" w:rsidRPr="00E7713D" w:rsidRDefault="001B5020" w:rsidP="001B5020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u w:val="single"/>
                <w:lang w:eastAsia="ar-SA"/>
              </w:rPr>
            </w:pPr>
            <w:r w:rsidRPr="00E7713D">
              <w:rPr>
                <w:u w:val="single"/>
                <w:lang w:eastAsia="ar-SA"/>
              </w:rPr>
              <w:t>Кухня:</w:t>
            </w:r>
          </w:p>
          <w:p w:rsidR="001B5020" w:rsidRPr="00E7713D" w:rsidRDefault="001B5020" w:rsidP="001B5020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autoSpaceDE w:val="0"/>
              <w:rPr>
                <w:lang w:eastAsia="ar-SA"/>
              </w:rPr>
            </w:pPr>
            <w:r w:rsidRPr="00E7713D">
              <w:rPr>
                <w:lang w:eastAsia="ar-SA"/>
              </w:rPr>
              <w:t>Мытье посуды;</w:t>
            </w:r>
          </w:p>
          <w:p w:rsidR="001B5020" w:rsidRPr="00E7713D" w:rsidRDefault="001B5020" w:rsidP="001B5020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autoSpaceDE w:val="0"/>
              <w:rPr>
                <w:lang w:eastAsia="ar-SA"/>
              </w:rPr>
            </w:pPr>
            <w:r w:rsidRPr="00E7713D">
              <w:rPr>
                <w:lang w:eastAsia="ar-SA"/>
              </w:rPr>
              <w:t>Протирка внешних и внутренних поверхностей кухонной мебели – шкафы/столы/стеллажи/столешницы и т.п.;</w:t>
            </w:r>
          </w:p>
          <w:p w:rsidR="001B5020" w:rsidRPr="00E7713D" w:rsidRDefault="001B5020" w:rsidP="001B5020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autoSpaceDE w:val="0"/>
              <w:rPr>
                <w:lang w:eastAsia="ar-SA"/>
              </w:rPr>
            </w:pPr>
            <w:r w:rsidRPr="00E7713D">
              <w:rPr>
                <w:lang w:eastAsia="ar-SA"/>
              </w:rPr>
              <w:t>Мытье и чистка оборудования плита/холодильник/микроволновка/духовка;</w:t>
            </w:r>
          </w:p>
          <w:p w:rsidR="001B5020" w:rsidRDefault="001B5020" w:rsidP="001B5020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autoSpaceDE w:val="0"/>
              <w:rPr>
                <w:lang w:eastAsia="ar-SA"/>
              </w:rPr>
            </w:pPr>
            <w:r w:rsidRPr="00E7713D">
              <w:rPr>
                <w:lang w:eastAsia="ar-SA"/>
              </w:rPr>
              <w:t>Дезинфекция, влажная уборка места для хранения мусора;</w:t>
            </w:r>
          </w:p>
          <w:p w:rsidR="001B5020" w:rsidRPr="00E7713D" w:rsidRDefault="001B5020" w:rsidP="001B5020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autoSpaceDE w:val="0"/>
              <w:rPr>
                <w:lang w:eastAsia="ar-SA"/>
              </w:rPr>
            </w:pPr>
            <w:r w:rsidRPr="00E7713D">
              <w:rPr>
                <w:lang w:eastAsia="ar-SA"/>
              </w:rPr>
              <w:t>Удаление пыли с антресолей кухонного гарнитура.</w:t>
            </w:r>
          </w:p>
          <w:p w:rsidR="001B5020" w:rsidRPr="0043409A" w:rsidRDefault="001B5020" w:rsidP="004D29CF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Cs w:val="24"/>
                <w:lang w:eastAsia="ar-SA"/>
              </w:rPr>
            </w:pPr>
          </w:p>
        </w:tc>
        <w:tc>
          <w:tcPr>
            <w:tcW w:w="1633" w:type="pct"/>
            <w:shd w:val="clear" w:color="auto" w:fill="auto"/>
            <w:vAlign w:val="center"/>
          </w:tcPr>
          <w:p w:rsidR="00D37E59" w:rsidRPr="0043409A" w:rsidRDefault="00D37E59" w:rsidP="004D29CF">
            <w:pPr>
              <w:widowControl w:val="0"/>
              <w:shd w:val="clear" w:color="auto" w:fill="FFFFFF"/>
              <w:suppressAutoHyphens/>
              <w:autoSpaceDE w:val="0"/>
              <w:ind w:left="426" w:hanging="426"/>
              <w:jc w:val="center"/>
              <w:rPr>
                <w:szCs w:val="24"/>
                <w:lang w:eastAsia="ar-SA"/>
              </w:rPr>
            </w:pPr>
            <w:r w:rsidRPr="0043409A">
              <w:rPr>
                <w:szCs w:val="24"/>
                <w:lang w:eastAsia="ar-SA"/>
              </w:rPr>
              <w:t>2 раза в год</w:t>
            </w:r>
          </w:p>
        </w:tc>
      </w:tr>
      <w:tr w:rsidR="00D37E59" w:rsidRPr="0043409A" w:rsidTr="004D29CF">
        <w:tc>
          <w:tcPr>
            <w:tcW w:w="3367" w:type="pct"/>
            <w:shd w:val="clear" w:color="auto" w:fill="auto"/>
          </w:tcPr>
          <w:p w:rsidR="00D37E59" w:rsidRPr="0043409A" w:rsidRDefault="00D37E59" w:rsidP="004D29CF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Cs w:val="24"/>
                <w:lang w:eastAsia="ar-SA"/>
              </w:rPr>
            </w:pPr>
            <w:r w:rsidRPr="0043409A">
              <w:rPr>
                <w:szCs w:val="24"/>
                <w:lang w:eastAsia="ar-SA"/>
              </w:rPr>
              <w:t>Чистка ковровых покрытий с применением пылесоса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37E59" w:rsidRPr="0043409A" w:rsidRDefault="00D37E59" w:rsidP="004D29CF">
            <w:pPr>
              <w:widowControl w:val="0"/>
              <w:shd w:val="clear" w:color="auto" w:fill="FFFFFF"/>
              <w:suppressAutoHyphens/>
              <w:autoSpaceDE w:val="0"/>
              <w:ind w:left="426" w:hanging="426"/>
              <w:jc w:val="center"/>
              <w:rPr>
                <w:szCs w:val="24"/>
                <w:lang w:eastAsia="ar-SA"/>
              </w:rPr>
            </w:pPr>
            <w:r w:rsidRPr="0043409A">
              <w:rPr>
                <w:szCs w:val="24"/>
                <w:lang w:eastAsia="ar-SA"/>
              </w:rPr>
              <w:t>ежедневно</w:t>
            </w:r>
          </w:p>
        </w:tc>
      </w:tr>
      <w:tr w:rsidR="00D37E59" w:rsidRPr="0043409A" w:rsidTr="004D29CF">
        <w:tc>
          <w:tcPr>
            <w:tcW w:w="3367" w:type="pct"/>
            <w:shd w:val="clear" w:color="auto" w:fill="auto"/>
          </w:tcPr>
          <w:p w:rsidR="00D37E59" w:rsidRPr="0043409A" w:rsidRDefault="00D37E59" w:rsidP="004D29CF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Cs w:val="24"/>
                <w:lang w:eastAsia="ar-SA"/>
              </w:rPr>
            </w:pPr>
            <w:r w:rsidRPr="0043409A">
              <w:rPr>
                <w:szCs w:val="24"/>
                <w:lang w:eastAsia="ar-SA"/>
              </w:rPr>
              <w:t xml:space="preserve">Чистка вертикальных и горизонтальных жалюзи, </w:t>
            </w:r>
            <w:proofErr w:type="spellStart"/>
            <w:r w:rsidRPr="0043409A">
              <w:rPr>
                <w:szCs w:val="24"/>
                <w:lang w:eastAsia="ar-SA"/>
              </w:rPr>
              <w:t>роллставни</w:t>
            </w:r>
            <w:proofErr w:type="spellEnd"/>
          </w:p>
        </w:tc>
        <w:tc>
          <w:tcPr>
            <w:tcW w:w="1633" w:type="pct"/>
            <w:shd w:val="clear" w:color="auto" w:fill="auto"/>
            <w:vAlign w:val="center"/>
          </w:tcPr>
          <w:p w:rsidR="00D37E59" w:rsidRPr="0043409A" w:rsidRDefault="00D37E59" w:rsidP="004D29CF">
            <w:pPr>
              <w:widowControl w:val="0"/>
              <w:shd w:val="clear" w:color="auto" w:fill="FFFFFF"/>
              <w:suppressAutoHyphens/>
              <w:autoSpaceDE w:val="0"/>
              <w:ind w:left="426" w:hanging="426"/>
              <w:jc w:val="center"/>
              <w:rPr>
                <w:szCs w:val="24"/>
                <w:lang w:eastAsia="ar-SA"/>
              </w:rPr>
            </w:pPr>
            <w:r w:rsidRPr="0043409A">
              <w:rPr>
                <w:szCs w:val="24"/>
                <w:lang w:eastAsia="ar-SA"/>
              </w:rPr>
              <w:t>ежедневно</w:t>
            </w:r>
          </w:p>
        </w:tc>
      </w:tr>
    </w:tbl>
    <w:p w:rsidR="00D37E59" w:rsidRPr="0043409A" w:rsidRDefault="00D37E59" w:rsidP="00D37E59">
      <w:pPr>
        <w:pStyle w:val="paragraphleft"/>
        <w:jc w:val="both"/>
        <w:rPr>
          <w:b/>
          <w:sz w:val="22"/>
          <w:szCs w:val="22"/>
        </w:rPr>
      </w:pPr>
    </w:p>
    <w:p w:rsidR="00D37E59" w:rsidRPr="0043409A" w:rsidRDefault="00D37E59" w:rsidP="00D37E59">
      <w:pPr>
        <w:pStyle w:val="paragraphleft"/>
        <w:jc w:val="both"/>
        <w:rPr>
          <w:b/>
          <w:sz w:val="22"/>
          <w:szCs w:val="22"/>
        </w:rPr>
      </w:pPr>
      <w:r w:rsidRPr="0043409A">
        <w:rPr>
          <w:b/>
          <w:sz w:val="22"/>
          <w:szCs w:val="22"/>
        </w:rPr>
        <w:lastRenderedPageBreak/>
        <w:t>5. Требования к оказанию услуг:</w:t>
      </w:r>
    </w:p>
    <w:p w:rsidR="00D37E59" w:rsidRDefault="00D37E59" w:rsidP="00D37E5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3409A">
        <w:rPr>
          <w:rFonts w:ascii="Times New Roman" w:hAnsi="Times New Roman" w:cs="Times New Roman"/>
          <w:sz w:val="22"/>
          <w:szCs w:val="22"/>
        </w:rPr>
        <w:t>Исполнитель обязан оказывать услуги в соответствии с ГОСТ Р 51870-2002 «Услуги бытовые, Услуги по уборке зданий и сооружений. Общие технические условия для данной категории работ».</w:t>
      </w:r>
    </w:p>
    <w:p w:rsidR="00266D90" w:rsidRDefault="00266D90" w:rsidP="00D37E5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66D90" w:rsidRDefault="00266D90" w:rsidP="00266D90">
      <w:pPr>
        <w:pStyle w:val="Defaul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</w:t>
      </w:r>
      <w:r w:rsidRPr="00622423">
        <w:rPr>
          <w:rFonts w:ascii="Times New Roman" w:hAnsi="Times New Roman" w:cs="Times New Roman"/>
          <w:szCs w:val="22"/>
        </w:rPr>
        <w:t xml:space="preserve">борудование для уборки </w:t>
      </w:r>
      <w:r>
        <w:rPr>
          <w:rFonts w:ascii="Times New Roman" w:hAnsi="Times New Roman" w:cs="Times New Roman"/>
          <w:szCs w:val="22"/>
        </w:rPr>
        <w:t>–</w:t>
      </w:r>
      <w:r w:rsidRPr="00622423">
        <w:rPr>
          <w:rFonts w:ascii="Times New Roman" w:hAnsi="Times New Roman" w:cs="Times New Roman"/>
          <w:szCs w:val="22"/>
        </w:rPr>
        <w:t xml:space="preserve"> пылесосы</w:t>
      </w:r>
      <w:r>
        <w:rPr>
          <w:rFonts w:ascii="Times New Roman" w:hAnsi="Times New Roman" w:cs="Times New Roman"/>
          <w:szCs w:val="22"/>
        </w:rPr>
        <w:t xml:space="preserve"> -</w:t>
      </w:r>
      <w:r w:rsidRPr="00622423">
        <w:rPr>
          <w:rFonts w:ascii="Times New Roman" w:hAnsi="Times New Roman" w:cs="Times New Roman"/>
          <w:szCs w:val="22"/>
        </w:rPr>
        <w:t xml:space="preserve"> должны соответствовать классу опасности пыли L, M или H</w:t>
      </w:r>
      <w:r>
        <w:rPr>
          <w:rFonts w:ascii="Times New Roman" w:hAnsi="Times New Roman" w:cs="Times New Roman"/>
          <w:szCs w:val="22"/>
        </w:rPr>
        <w:t xml:space="preserve">. </w:t>
      </w:r>
    </w:p>
    <w:p w:rsidR="00B332EE" w:rsidRPr="00F531F5" w:rsidRDefault="00B332EE" w:rsidP="00266D90">
      <w:pPr>
        <w:pStyle w:val="Default"/>
        <w:jc w:val="both"/>
        <w:rPr>
          <w:rFonts w:ascii="Times New Roman" w:hAnsi="Times New Roman" w:cs="Times New Roman"/>
          <w:szCs w:val="22"/>
        </w:rPr>
      </w:pPr>
    </w:p>
    <w:p w:rsidR="00B332EE" w:rsidRDefault="00B332EE" w:rsidP="00B332EE">
      <w:pPr>
        <w:pStyle w:val="Default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6</w:t>
      </w:r>
      <w:r w:rsidRPr="005108B4">
        <w:rPr>
          <w:rFonts w:ascii="Times New Roman" w:hAnsi="Times New Roman" w:cs="Times New Roman"/>
          <w:b/>
          <w:szCs w:val="22"/>
        </w:rPr>
        <w:t>. Требования к материалам, применяемым в процессе оказания услуг.</w:t>
      </w:r>
    </w:p>
    <w:p w:rsidR="00B332EE" w:rsidRPr="00435C20" w:rsidRDefault="00B332EE" w:rsidP="00B332EE">
      <w:pPr>
        <w:pStyle w:val="Default"/>
        <w:jc w:val="both"/>
        <w:rPr>
          <w:rFonts w:ascii="Times New Roman" w:hAnsi="Times New Roman" w:cs="Times New Roman"/>
          <w:szCs w:val="22"/>
        </w:rPr>
      </w:pPr>
    </w:p>
    <w:tbl>
      <w:tblPr>
        <w:tblW w:w="1026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908"/>
        <w:gridCol w:w="6647"/>
      </w:tblGrid>
      <w:tr w:rsidR="00B332EE" w:rsidRPr="005108B4" w:rsidTr="005D2A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32EE" w:rsidRDefault="00B332EE" w:rsidP="004D29CF">
            <w:pPr>
              <w:ind w:left="-803" w:firstLine="803"/>
              <w:rPr>
                <w:sz w:val="24"/>
                <w:szCs w:val="24"/>
              </w:rPr>
            </w:pPr>
            <w:r w:rsidRPr="005108B4">
              <w:rPr>
                <w:sz w:val="24"/>
                <w:szCs w:val="24"/>
              </w:rPr>
              <w:t xml:space="preserve">№ </w:t>
            </w:r>
          </w:p>
          <w:p w:rsidR="00B332EE" w:rsidRPr="005108B4" w:rsidRDefault="00B332EE" w:rsidP="004D29CF">
            <w:pPr>
              <w:ind w:left="-803" w:firstLine="803"/>
              <w:rPr>
                <w:sz w:val="24"/>
                <w:szCs w:val="24"/>
              </w:rPr>
            </w:pPr>
            <w:r w:rsidRPr="005108B4">
              <w:rPr>
                <w:sz w:val="24"/>
                <w:szCs w:val="24"/>
              </w:rPr>
              <w:t>п/п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32EE" w:rsidRPr="005108B4" w:rsidRDefault="00B332EE" w:rsidP="004D29CF">
            <w:pPr>
              <w:rPr>
                <w:sz w:val="24"/>
                <w:szCs w:val="24"/>
              </w:rPr>
            </w:pPr>
            <w:r w:rsidRPr="005108B4">
              <w:rPr>
                <w:sz w:val="24"/>
                <w:szCs w:val="24"/>
              </w:rPr>
              <w:t>Наименование товара (материала)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32EE" w:rsidRPr="005108B4" w:rsidRDefault="00B332EE" w:rsidP="004D29CF">
            <w:pPr>
              <w:rPr>
                <w:sz w:val="24"/>
                <w:szCs w:val="24"/>
              </w:rPr>
            </w:pPr>
            <w:r w:rsidRPr="005108B4">
              <w:rPr>
                <w:sz w:val="24"/>
                <w:szCs w:val="24"/>
              </w:rPr>
              <w:t>Характеристики и свойства товара (материала)</w:t>
            </w:r>
          </w:p>
        </w:tc>
      </w:tr>
      <w:tr w:rsidR="00B332EE" w:rsidRPr="005108B4" w:rsidTr="005D2A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32EE" w:rsidRPr="005108B4" w:rsidRDefault="00B332EE" w:rsidP="004D29CF">
            <w:pPr>
              <w:rPr>
                <w:sz w:val="24"/>
                <w:szCs w:val="24"/>
              </w:rPr>
            </w:pPr>
            <w:r w:rsidRPr="005108B4">
              <w:rPr>
                <w:sz w:val="24"/>
                <w:szCs w:val="24"/>
              </w:rPr>
              <w:t>1.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rPr>
                <w:sz w:val="24"/>
                <w:szCs w:val="24"/>
              </w:rPr>
            </w:pPr>
            <w:r w:rsidRPr="005108B4">
              <w:rPr>
                <w:sz w:val="24"/>
                <w:szCs w:val="24"/>
              </w:rPr>
              <w:t>Средство для очистки стеклянных поверхностей</w:t>
            </w:r>
          </w:p>
          <w:p w:rsidR="00B332EE" w:rsidRPr="005108B4" w:rsidRDefault="00B332EE" w:rsidP="004D29CF">
            <w:pPr>
              <w:rPr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rPr>
                <w:sz w:val="24"/>
                <w:szCs w:val="24"/>
              </w:rPr>
            </w:pPr>
            <w:r w:rsidRPr="005108B4">
              <w:rPr>
                <w:sz w:val="24"/>
                <w:szCs w:val="24"/>
              </w:rPr>
              <w:t xml:space="preserve">Средство должно обладать хорошим моющим и обезжиривающим действием. Температура применения от +20°С до -20 °С. Состав: смесь ПАВ, растворителей, комплексообразователей, красителя и отдушки. </w:t>
            </w:r>
            <w:proofErr w:type="spellStart"/>
            <w:r w:rsidRPr="005108B4">
              <w:rPr>
                <w:sz w:val="24"/>
                <w:szCs w:val="24"/>
              </w:rPr>
              <w:t>pH</w:t>
            </w:r>
            <w:proofErr w:type="spellEnd"/>
            <w:r w:rsidRPr="005108B4">
              <w:rPr>
                <w:sz w:val="24"/>
                <w:szCs w:val="24"/>
              </w:rPr>
              <w:t xml:space="preserve"> меньше 10. Плотность при 20°С 1,0 -1,5 г/см3. Цвет прозрачная жидкость синего или зеленого цвета. Упаковка: канистры или флаконы емкостью 1 л. или 5 л. или 10 л.</w:t>
            </w:r>
          </w:p>
        </w:tc>
      </w:tr>
      <w:tr w:rsidR="00B332EE" w:rsidRPr="005108B4" w:rsidTr="005D2A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32EE" w:rsidRPr="005108B4" w:rsidRDefault="00B332EE" w:rsidP="004D29CF">
            <w:pPr>
              <w:rPr>
                <w:sz w:val="24"/>
                <w:szCs w:val="24"/>
              </w:rPr>
            </w:pPr>
            <w:r w:rsidRPr="005108B4">
              <w:rPr>
                <w:sz w:val="24"/>
                <w:szCs w:val="24"/>
              </w:rPr>
              <w:t>2.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rPr>
                <w:sz w:val="24"/>
                <w:szCs w:val="24"/>
              </w:rPr>
            </w:pPr>
            <w:r w:rsidRPr="005108B4">
              <w:rPr>
                <w:sz w:val="24"/>
                <w:szCs w:val="24"/>
              </w:rPr>
              <w:t>Средство для мойки пола</w:t>
            </w:r>
          </w:p>
          <w:p w:rsidR="00B332EE" w:rsidRPr="005108B4" w:rsidRDefault="00B332EE" w:rsidP="004D29CF">
            <w:pPr>
              <w:rPr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rPr>
                <w:sz w:val="24"/>
                <w:szCs w:val="24"/>
              </w:rPr>
            </w:pPr>
            <w:r w:rsidRPr="005108B4">
              <w:rPr>
                <w:sz w:val="24"/>
                <w:szCs w:val="24"/>
              </w:rPr>
              <w:t>Внешний вид светло-желтая или светло-зеленая пенная жидкость. Средство должно быть с низким пенообразованием.</w:t>
            </w:r>
          </w:p>
          <w:p w:rsidR="00B332EE" w:rsidRPr="005108B4" w:rsidRDefault="00B332EE" w:rsidP="004D29CF">
            <w:pPr>
              <w:rPr>
                <w:sz w:val="24"/>
                <w:szCs w:val="24"/>
              </w:rPr>
            </w:pPr>
            <w:r w:rsidRPr="005108B4">
              <w:rPr>
                <w:sz w:val="24"/>
                <w:szCs w:val="24"/>
              </w:rPr>
              <w:t xml:space="preserve">Содержание активного хлора &lt;5,5 %&gt;. Значение </w:t>
            </w:r>
            <w:proofErr w:type="spellStart"/>
            <w:r w:rsidRPr="005108B4">
              <w:rPr>
                <w:sz w:val="24"/>
                <w:szCs w:val="24"/>
              </w:rPr>
              <w:t>pH</w:t>
            </w:r>
            <w:proofErr w:type="spellEnd"/>
            <w:r w:rsidRPr="005108B4">
              <w:rPr>
                <w:sz w:val="24"/>
                <w:szCs w:val="24"/>
              </w:rPr>
              <w:t xml:space="preserve"> 1- 2% раствора в дистиллированной воде не должно превышать двенадцать.</w:t>
            </w:r>
          </w:p>
          <w:p w:rsidR="00B332EE" w:rsidRPr="005108B4" w:rsidRDefault="00B332EE" w:rsidP="004D29CF">
            <w:pPr>
              <w:rPr>
                <w:sz w:val="24"/>
                <w:szCs w:val="24"/>
              </w:rPr>
            </w:pPr>
            <w:r w:rsidRPr="005108B4">
              <w:rPr>
                <w:sz w:val="24"/>
                <w:szCs w:val="24"/>
              </w:rPr>
              <w:t>Плотность при 1 20°С &gt;1,00 г/см3. Изопропиловый спирт недолжен быть в составе моющего средства. ПАВ должен составлять более 4%. Концентрация рабочих растворов должна быть в пределах от 0,02л до 0,5л на 10-15 литров воды. Время воздействия на поверхность 5-30 мин. Температура рабочих растворов 20-60 °С.</w:t>
            </w:r>
          </w:p>
          <w:p w:rsidR="00B332EE" w:rsidRPr="005108B4" w:rsidRDefault="00B332EE" w:rsidP="004D29CF">
            <w:pPr>
              <w:rPr>
                <w:sz w:val="24"/>
                <w:szCs w:val="24"/>
              </w:rPr>
            </w:pPr>
            <w:r w:rsidRPr="005108B4">
              <w:rPr>
                <w:sz w:val="24"/>
                <w:szCs w:val="24"/>
              </w:rPr>
              <w:t xml:space="preserve">Свойства: должно образовывать </w:t>
            </w:r>
            <w:proofErr w:type="spellStart"/>
            <w:r w:rsidRPr="005108B4">
              <w:rPr>
                <w:sz w:val="24"/>
                <w:szCs w:val="24"/>
              </w:rPr>
              <w:t>антискользящую</w:t>
            </w:r>
            <w:proofErr w:type="spellEnd"/>
            <w:r w:rsidRPr="005108B4">
              <w:rPr>
                <w:sz w:val="24"/>
                <w:szCs w:val="24"/>
              </w:rPr>
              <w:t xml:space="preserve"> пленку.</w:t>
            </w:r>
          </w:p>
        </w:tc>
      </w:tr>
      <w:tr w:rsidR="00B332EE" w:rsidRPr="005108B4" w:rsidTr="005D2ACC">
        <w:trPr>
          <w:trHeight w:val="5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32EE" w:rsidRPr="005108B4" w:rsidRDefault="00B332EE" w:rsidP="004D29CF">
            <w:pPr>
              <w:rPr>
                <w:sz w:val="24"/>
                <w:szCs w:val="24"/>
              </w:rPr>
            </w:pPr>
            <w:r w:rsidRPr="005108B4">
              <w:rPr>
                <w:sz w:val="24"/>
                <w:szCs w:val="24"/>
              </w:rPr>
              <w:t>3.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rPr>
                <w:sz w:val="24"/>
                <w:szCs w:val="24"/>
              </w:rPr>
            </w:pPr>
            <w:r w:rsidRPr="005108B4">
              <w:rPr>
                <w:sz w:val="24"/>
                <w:szCs w:val="24"/>
              </w:rPr>
              <w:t>Универсальное моющее средство</w:t>
            </w:r>
          </w:p>
          <w:p w:rsidR="00B332EE" w:rsidRPr="005108B4" w:rsidRDefault="00B332EE" w:rsidP="004D29CF">
            <w:pPr>
              <w:rPr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2EE" w:rsidRPr="005108B4" w:rsidRDefault="00B332EE" w:rsidP="004D29CF">
            <w:pPr>
              <w:rPr>
                <w:sz w:val="24"/>
                <w:szCs w:val="24"/>
              </w:rPr>
            </w:pPr>
            <w:r w:rsidRPr="005108B4">
              <w:rPr>
                <w:sz w:val="24"/>
                <w:szCs w:val="24"/>
              </w:rPr>
              <w:t>Состав: поверхностно-активные вещества (ПАВ), моющие добавки, отдушка, краситель.</w:t>
            </w:r>
          </w:p>
          <w:p w:rsidR="00B332EE" w:rsidRPr="005108B4" w:rsidRDefault="00B332EE" w:rsidP="004D29CF">
            <w:pPr>
              <w:rPr>
                <w:sz w:val="24"/>
                <w:szCs w:val="24"/>
              </w:rPr>
            </w:pPr>
            <w:r w:rsidRPr="005108B4">
              <w:rPr>
                <w:sz w:val="24"/>
                <w:szCs w:val="24"/>
              </w:rPr>
              <w:t>Внешний вид: жидкость синего, голубого, бирюзового цвета или в ассортименте. Плотность: от 1,0 г/'см3 до 1.5 г/см3.</w:t>
            </w:r>
          </w:p>
          <w:p w:rsidR="00B332EE" w:rsidRPr="005108B4" w:rsidRDefault="00B332EE" w:rsidP="004D29CF">
            <w:pPr>
              <w:rPr>
                <w:sz w:val="24"/>
                <w:szCs w:val="24"/>
              </w:rPr>
            </w:pPr>
            <w:r w:rsidRPr="005108B4">
              <w:rPr>
                <w:sz w:val="24"/>
                <w:szCs w:val="24"/>
              </w:rPr>
              <w:t xml:space="preserve">Степень воздействия на организм человека должна быть слабо опасная. Значение </w:t>
            </w:r>
            <w:proofErr w:type="spellStart"/>
            <w:r w:rsidRPr="005108B4">
              <w:rPr>
                <w:sz w:val="24"/>
                <w:szCs w:val="24"/>
              </w:rPr>
              <w:t>pH</w:t>
            </w:r>
            <w:proofErr w:type="spellEnd"/>
            <w:r w:rsidRPr="005108B4">
              <w:rPr>
                <w:sz w:val="24"/>
                <w:szCs w:val="24"/>
              </w:rPr>
              <w:t>: &lt;11,50.</w:t>
            </w:r>
          </w:p>
          <w:p w:rsidR="00B332EE" w:rsidRPr="005108B4" w:rsidRDefault="00B332EE" w:rsidP="004D29CF">
            <w:pPr>
              <w:rPr>
                <w:sz w:val="24"/>
                <w:szCs w:val="24"/>
              </w:rPr>
            </w:pPr>
            <w:r w:rsidRPr="005108B4">
              <w:rPr>
                <w:sz w:val="24"/>
                <w:szCs w:val="24"/>
              </w:rPr>
              <w:t>Средство упаковано в канистры или флаконы емкостью 1л или 5 л. Срок годности не менее двух лет со дня изготовления.</w:t>
            </w:r>
          </w:p>
        </w:tc>
      </w:tr>
      <w:tr w:rsidR="00B332EE" w:rsidRPr="005108B4" w:rsidTr="005D2A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32EE" w:rsidRPr="005108B4" w:rsidRDefault="00B332EE" w:rsidP="004D2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08B4">
              <w:rPr>
                <w:sz w:val="24"/>
                <w:szCs w:val="24"/>
              </w:rPr>
              <w:t>4.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Средство для очистки стеклянных поверхностей в зимнее время</w:t>
            </w:r>
          </w:p>
          <w:p w:rsidR="00B332EE" w:rsidRPr="005108B4" w:rsidRDefault="00B332EE" w:rsidP="004D2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 xml:space="preserve">Средство должно обладать антистатическим, моющим и обезжиривающим эффектом. Применяемые концентрации от 0,5 до 5%. Внешний вид должен представлять собой концентрированную или разбавленную бесцветную прозрачную жидкость. Значение </w:t>
            </w:r>
            <w:proofErr w:type="spellStart"/>
            <w:r w:rsidRPr="005108B4">
              <w:rPr>
                <w:sz w:val="23"/>
                <w:szCs w:val="23"/>
              </w:rPr>
              <w:t>pH</w:t>
            </w:r>
            <w:proofErr w:type="spellEnd"/>
            <w:r w:rsidRPr="005108B4">
              <w:rPr>
                <w:sz w:val="23"/>
                <w:szCs w:val="23"/>
              </w:rPr>
              <w:t xml:space="preserve"> не должно быть &gt;10. Плотность при 20°С, г/см3:1,0-1,5. Должны </w:t>
            </w:r>
          </w:p>
          <w:p w:rsidR="00B332EE" w:rsidRPr="005108B4" w:rsidRDefault="00B332EE" w:rsidP="004D29CF">
            <w:pPr>
              <w:rPr>
                <w:sz w:val="23"/>
                <w:szCs w:val="23"/>
              </w:rPr>
            </w:pPr>
          </w:p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 xml:space="preserve">присутствовать активные добавки. Фасовка: флаконы/канистры емкостью от Юл до 20л. Время воздействия на загрязнение не должно превышать пять минут. Расход </w:t>
            </w:r>
            <w:proofErr w:type="gramStart"/>
            <w:r w:rsidRPr="005108B4">
              <w:rPr>
                <w:sz w:val="23"/>
                <w:szCs w:val="23"/>
              </w:rPr>
              <w:t>&lt; 12</w:t>
            </w:r>
            <w:proofErr w:type="gramEnd"/>
            <w:r w:rsidRPr="005108B4">
              <w:rPr>
                <w:sz w:val="23"/>
                <w:szCs w:val="23"/>
              </w:rPr>
              <w:t xml:space="preserve"> мл/м2. Интервал температур применения должен быть не менее чем от - 20 °С.</w:t>
            </w:r>
          </w:p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Цвет: прозрачная жидкость синего, зеленого цвета ши в ассортименте;</w:t>
            </w:r>
          </w:p>
        </w:tc>
      </w:tr>
      <w:tr w:rsidR="00B332EE" w:rsidRPr="005108B4" w:rsidTr="005D2A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32EE" w:rsidRPr="005108B4" w:rsidRDefault="00B332EE" w:rsidP="004D2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08B4">
              <w:rPr>
                <w:sz w:val="24"/>
                <w:szCs w:val="24"/>
              </w:rPr>
              <w:t>5.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Очиститель для пластиковых поверхностей</w:t>
            </w:r>
          </w:p>
          <w:p w:rsidR="00B332EE" w:rsidRPr="005108B4" w:rsidRDefault="00B332EE" w:rsidP="004D2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lastRenderedPageBreak/>
              <w:t xml:space="preserve">Состав: вода очищенная или родниковая, оптимизированная смесь </w:t>
            </w:r>
            <w:proofErr w:type="spellStart"/>
            <w:r w:rsidRPr="005108B4">
              <w:rPr>
                <w:sz w:val="23"/>
                <w:szCs w:val="23"/>
              </w:rPr>
              <w:t>неионных</w:t>
            </w:r>
            <w:proofErr w:type="spellEnd"/>
            <w:r w:rsidRPr="005108B4">
              <w:rPr>
                <w:sz w:val="23"/>
                <w:szCs w:val="23"/>
              </w:rPr>
              <w:t xml:space="preserve"> и катионных ПАВ, консервант. Средство не </w:t>
            </w:r>
            <w:r w:rsidRPr="005108B4">
              <w:rPr>
                <w:sz w:val="23"/>
                <w:szCs w:val="23"/>
              </w:rPr>
              <w:lastRenderedPageBreak/>
              <w:t xml:space="preserve">должно содержать в своем составе спирта. Должно быть </w:t>
            </w:r>
            <w:proofErr w:type="spellStart"/>
            <w:r w:rsidRPr="005108B4">
              <w:rPr>
                <w:sz w:val="23"/>
                <w:szCs w:val="23"/>
              </w:rPr>
              <w:t>слабоопасным</w:t>
            </w:r>
            <w:proofErr w:type="spellEnd"/>
            <w:r w:rsidRPr="005108B4">
              <w:rPr>
                <w:sz w:val="23"/>
                <w:szCs w:val="23"/>
              </w:rPr>
              <w:t xml:space="preserve">. Показатель пены низкий или средний. </w:t>
            </w:r>
            <w:proofErr w:type="spellStart"/>
            <w:r w:rsidRPr="005108B4">
              <w:rPr>
                <w:sz w:val="23"/>
                <w:szCs w:val="23"/>
              </w:rPr>
              <w:t>pH</w:t>
            </w:r>
            <w:proofErr w:type="spellEnd"/>
            <w:r w:rsidRPr="005108B4">
              <w:rPr>
                <w:sz w:val="23"/>
                <w:szCs w:val="23"/>
              </w:rPr>
              <w:t xml:space="preserve"> &lt;11. Объем &gt;500 мл. Время воздействия на поверхность менее двух минут.</w:t>
            </w:r>
          </w:p>
        </w:tc>
      </w:tr>
      <w:tr w:rsidR="00B332EE" w:rsidRPr="005108B4" w:rsidTr="005D2A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32EE" w:rsidRPr="005108B4" w:rsidRDefault="00B332EE" w:rsidP="004D2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08B4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Моющее средство для кафеля, керамической плитки</w:t>
            </w:r>
          </w:p>
          <w:p w:rsidR="00B332EE" w:rsidRPr="005108B4" w:rsidRDefault="00B332EE" w:rsidP="004D2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 xml:space="preserve">Должна быть концентрированная жидкость. Значение водородного показателя раствора в дистиллированной воде не менее двенадцати единиц. Степень воздействия на организм человека должно быть </w:t>
            </w:r>
            <w:proofErr w:type="spellStart"/>
            <w:r w:rsidRPr="005108B4">
              <w:rPr>
                <w:sz w:val="23"/>
                <w:szCs w:val="23"/>
              </w:rPr>
              <w:t>слабоопасным</w:t>
            </w:r>
            <w:proofErr w:type="spellEnd"/>
            <w:r w:rsidRPr="005108B4">
              <w:rPr>
                <w:sz w:val="23"/>
                <w:szCs w:val="23"/>
              </w:rPr>
              <w:t>. Плотность nput20°C не должна быть более 1,5 г/см3. В составе изопропиловый спирт должен отсутствовать. ПАВ менее 7%..</w:t>
            </w:r>
          </w:p>
        </w:tc>
      </w:tr>
      <w:tr w:rsidR="00B332EE" w:rsidRPr="005108B4" w:rsidTr="005D2A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08B4">
              <w:rPr>
                <w:sz w:val="24"/>
                <w:szCs w:val="24"/>
              </w:rPr>
              <w:t>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Средство для очистки кафеля</w:t>
            </w:r>
          </w:p>
          <w:p w:rsidR="00B332EE" w:rsidRPr="005108B4" w:rsidRDefault="00B332EE" w:rsidP="004D2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Должно удалять минеральные отложения и ржавчину на фаянсе, фарфоре, кафеле. Время выдержки должно быть не более десяти минут. Область применения стены, полы, санузлы, инвентарь, сантехника, душевые кабины из стекловолокна, поручни, перила, перегородки из нержавеющей стали и т.п. рН= 6 или более. Запах лимон или мятный.</w:t>
            </w:r>
          </w:p>
        </w:tc>
      </w:tr>
      <w:tr w:rsidR="00B332EE" w:rsidRPr="005108B4" w:rsidTr="005D2A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08B4">
              <w:rPr>
                <w:sz w:val="24"/>
                <w:szCs w:val="24"/>
              </w:rPr>
              <w:t>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Пакеты для мусора Тип1</w:t>
            </w:r>
          </w:p>
          <w:p w:rsidR="00B332EE" w:rsidRPr="005108B4" w:rsidRDefault="00B332EE" w:rsidP="004D2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с завязками или без; Вместительность: 30 - 35 литров; Размер пакетов должен быть: не менее 55 х 60 см; Толщина, не менее: 20 мкм; Цвет: черный или синий; Упаковка: 30 или 20штук. Характер упаковки: рулон/пачка;</w:t>
            </w:r>
          </w:p>
        </w:tc>
      </w:tr>
      <w:tr w:rsidR="00B332EE" w:rsidRPr="005108B4" w:rsidTr="005D2A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08B4">
              <w:rPr>
                <w:sz w:val="24"/>
                <w:szCs w:val="24"/>
              </w:rPr>
              <w:t>9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Пакеты для мусора Тип2</w:t>
            </w:r>
          </w:p>
          <w:p w:rsidR="00B332EE" w:rsidRPr="005108B4" w:rsidRDefault="00B332EE" w:rsidP="004D2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Пакеты из полиэтилена высокого давления с завязками или без. Объем: до 160 л; Размер, мм: 1100*700 или 680*1100 или 1050*650; Толщина не должна быть менее 45 мкм; Упаковка: 20 -30 штук Характер упаковки: рулон /пачка;</w:t>
            </w:r>
          </w:p>
        </w:tc>
      </w:tr>
      <w:tr w:rsidR="00B332EE" w:rsidRPr="005108B4" w:rsidTr="005D2A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08B4">
              <w:rPr>
                <w:sz w:val="24"/>
                <w:szCs w:val="24"/>
              </w:rPr>
              <w:t>10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Пакеты для мусора Тип3</w:t>
            </w:r>
          </w:p>
          <w:p w:rsidR="00B332EE" w:rsidRPr="005108B4" w:rsidRDefault="00B332EE" w:rsidP="004D2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Плотность: 20 - 45 г/см3;</w:t>
            </w:r>
          </w:p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Объем: не менее 60 л;</w:t>
            </w:r>
          </w:p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Количество в упаковке: 20-30шт.; Характер упаковки: рулон или пачка; Цвет: черный, синий в ассортименте; Размер изделия:500x700 или 660x580;</w:t>
            </w:r>
          </w:p>
        </w:tc>
      </w:tr>
      <w:tr w:rsidR="00B332EE" w:rsidRPr="005108B4" w:rsidTr="005D2A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08B4">
              <w:rPr>
                <w:sz w:val="24"/>
                <w:szCs w:val="24"/>
              </w:rPr>
              <w:t>11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Средство для удаления неприятных запахов</w:t>
            </w:r>
          </w:p>
          <w:p w:rsidR="00B332EE" w:rsidRPr="005108B4" w:rsidRDefault="00B332EE" w:rsidP="004D2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 xml:space="preserve">Средство должно быть предназначено для канализационных очистных сооружений, туалетов, мусорных контейнеров, мусорных свалок, кухни, сточных труб. Не должен вредить стойким к растворителям пластмассам и резиновым изделиям. Плотность при 20°С не должна быть более 1.0 г/мл </w:t>
            </w:r>
            <w:proofErr w:type="spellStart"/>
            <w:r w:rsidRPr="005108B4">
              <w:rPr>
                <w:sz w:val="23"/>
                <w:szCs w:val="23"/>
              </w:rPr>
              <w:t>pH</w:t>
            </w:r>
            <w:proofErr w:type="spellEnd"/>
            <w:r w:rsidRPr="005108B4">
              <w:rPr>
                <w:sz w:val="23"/>
                <w:szCs w:val="23"/>
              </w:rPr>
              <w:t>: при концентрации 1% не менее 7,0. Объем канистры не должен быть более: 15 литров.</w:t>
            </w:r>
          </w:p>
        </w:tc>
      </w:tr>
      <w:tr w:rsidR="00B332EE" w:rsidRPr="005108B4" w:rsidTr="005D2A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08B4">
              <w:rPr>
                <w:sz w:val="24"/>
                <w:szCs w:val="24"/>
              </w:rPr>
              <w:t>12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Средство для чистки мягкой мебели</w:t>
            </w:r>
          </w:p>
          <w:p w:rsidR="00B332EE" w:rsidRPr="005108B4" w:rsidRDefault="00B332EE" w:rsidP="004D2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 xml:space="preserve">Расход: на 280 м2 - 300м2 500г - 700 г. Разбавление не более 60 г на 20 л воды Уровень </w:t>
            </w:r>
            <w:proofErr w:type="spellStart"/>
            <w:r w:rsidRPr="005108B4">
              <w:rPr>
                <w:sz w:val="23"/>
                <w:szCs w:val="23"/>
              </w:rPr>
              <w:t>pH</w:t>
            </w:r>
            <w:proofErr w:type="spellEnd"/>
            <w:r w:rsidRPr="005108B4">
              <w:rPr>
                <w:sz w:val="23"/>
                <w:szCs w:val="23"/>
              </w:rPr>
              <w:t>, не должен быть более: 9; Внешний вид: Белый, светло серый порошок Запах: Цитрусовый или цветочный или хвойный</w:t>
            </w:r>
          </w:p>
        </w:tc>
      </w:tr>
      <w:tr w:rsidR="00B332EE" w:rsidRPr="005108B4" w:rsidTr="005D2A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08B4">
              <w:rPr>
                <w:sz w:val="24"/>
                <w:szCs w:val="24"/>
              </w:rPr>
              <w:t>13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Средство для чистки мебели</w:t>
            </w:r>
          </w:p>
          <w:p w:rsidR="00B332EE" w:rsidRPr="005108B4" w:rsidRDefault="00B332EE" w:rsidP="004D2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 xml:space="preserve">Внешний вид гелеобразное вещество или порошок. </w:t>
            </w:r>
            <w:proofErr w:type="spellStart"/>
            <w:r w:rsidRPr="005108B4">
              <w:rPr>
                <w:sz w:val="23"/>
                <w:szCs w:val="23"/>
              </w:rPr>
              <w:t>pH</w:t>
            </w:r>
            <w:proofErr w:type="spellEnd"/>
            <w:r w:rsidRPr="005108B4">
              <w:rPr>
                <w:sz w:val="23"/>
                <w:szCs w:val="23"/>
              </w:rPr>
              <w:t xml:space="preserve"> должен быть более семи. Расход в пределах 500 - 700 г на 280 м. Запах должен быть цитрусовый или цветочный.</w:t>
            </w:r>
          </w:p>
        </w:tc>
      </w:tr>
      <w:tr w:rsidR="00B332EE" w:rsidRPr="005108B4" w:rsidTr="005D2A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08B4">
              <w:rPr>
                <w:sz w:val="24"/>
                <w:szCs w:val="24"/>
              </w:rPr>
              <w:t>14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Пятновыводитель</w:t>
            </w:r>
          </w:p>
          <w:p w:rsidR="00B332EE" w:rsidRPr="005108B4" w:rsidRDefault="00B332EE" w:rsidP="004D2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 xml:space="preserve">Состав: смесь ПАВ, активных добавок и пероксида водорода. Концентрация рабочих растворов - 5-30%. Плотность от 1 до 2 г/см куб. Значение </w:t>
            </w:r>
            <w:proofErr w:type="spellStart"/>
            <w:r w:rsidRPr="005108B4">
              <w:rPr>
                <w:sz w:val="23"/>
                <w:szCs w:val="23"/>
              </w:rPr>
              <w:t>pH</w:t>
            </w:r>
            <w:proofErr w:type="spellEnd"/>
            <w:r w:rsidRPr="005108B4">
              <w:rPr>
                <w:sz w:val="23"/>
                <w:szCs w:val="23"/>
              </w:rPr>
              <w:t>, не должен быть не менее 9 Гарантийный срок хранения не менее 6 месяцев. Упаковка, канистра емкостью 1л или 5л.</w:t>
            </w:r>
          </w:p>
        </w:tc>
      </w:tr>
      <w:tr w:rsidR="00B332EE" w:rsidRPr="005108B4" w:rsidTr="005D2A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08B4">
              <w:rPr>
                <w:sz w:val="24"/>
                <w:szCs w:val="24"/>
              </w:rPr>
              <w:t>15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Средство для чистки ковровых покрытий</w:t>
            </w:r>
          </w:p>
          <w:p w:rsidR="00B332EE" w:rsidRPr="005108B4" w:rsidRDefault="00B332EE" w:rsidP="004D2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Средство должно обладать низким уровнем пенообразования.</w:t>
            </w:r>
          </w:p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 xml:space="preserve">Плотность при 20°С: не менее 0,7 г/см3; </w:t>
            </w:r>
            <w:proofErr w:type="spellStart"/>
            <w:r w:rsidRPr="005108B4">
              <w:rPr>
                <w:sz w:val="23"/>
                <w:szCs w:val="23"/>
              </w:rPr>
              <w:t>pH</w:t>
            </w:r>
            <w:proofErr w:type="spellEnd"/>
            <w:r w:rsidRPr="005108B4">
              <w:rPr>
                <w:sz w:val="23"/>
                <w:szCs w:val="23"/>
              </w:rPr>
              <w:t xml:space="preserve"> 1% раствора, менее: 11;</w:t>
            </w:r>
          </w:p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Упаковка: флаконы или канистры. Объем: 1 или 5 л.</w:t>
            </w:r>
          </w:p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Срок годности не менее одного года.</w:t>
            </w:r>
          </w:p>
        </w:tc>
      </w:tr>
      <w:tr w:rsidR="00B332EE" w:rsidRPr="005108B4" w:rsidTr="005D2A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08B4">
              <w:rPr>
                <w:sz w:val="24"/>
                <w:szCs w:val="24"/>
              </w:rPr>
              <w:t>16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Средство для чистки ковров Тип1</w:t>
            </w:r>
          </w:p>
          <w:p w:rsidR="00B332EE" w:rsidRPr="005108B4" w:rsidRDefault="00B332EE" w:rsidP="004D2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 xml:space="preserve">Должно обладать низким уровнем пенообразования. Плотность при 20° С: не менее 1,07 г/см3. </w:t>
            </w:r>
            <w:proofErr w:type="spellStart"/>
            <w:r w:rsidRPr="005108B4">
              <w:rPr>
                <w:sz w:val="23"/>
                <w:szCs w:val="23"/>
              </w:rPr>
              <w:t>pH</w:t>
            </w:r>
            <w:proofErr w:type="spellEnd"/>
            <w:r w:rsidRPr="005108B4">
              <w:rPr>
                <w:sz w:val="23"/>
                <w:szCs w:val="23"/>
              </w:rPr>
              <w:t xml:space="preserve"> 1 % раствора&lt;11. Расход не </w:t>
            </w:r>
            <w:r w:rsidRPr="005108B4">
              <w:rPr>
                <w:sz w:val="23"/>
                <w:szCs w:val="23"/>
              </w:rPr>
              <w:lastRenderedPageBreak/>
              <w:t xml:space="preserve">должен быть более 10 </w:t>
            </w:r>
            <w:proofErr w:type="spellStart"/>
            <w:r w:rsidRPr="005108B4">
              <w:rPr>
                <w:sz w:val="23"/>
                <w:szCs w:val="23"/>
              </w:rPr>
              <w:t>гр</w:t>
            </w:r>
            <w:proofErr w:type="spellEnd"/>
            <w:r w:rsidRPr="005108B4">
              <w:rPr>
                <w:sz w:val="23"/>
                <w:szCs w:val="23"/>
              </w:rPr>
              <w:t>/м2. Время воздействия на загрязнение должно быть &lt;10 мин. Срок годности не менее года.</w:t>
            </w:r>
          </w:p>
        </w:tc>
      </w:tr>
      <w:tr w:rsidR="00B332EE" w:rsidRPr="005108B4" w:rsidTr="005D2A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08B4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Средство для чистки ковров Тип2</w:t>
            </w:r>
          </w:p>
          <w:p w:rsidR="00B332EE" w:rsidRPr="005108B4" w:rsidRDefault="00B332EE" w:rsidP="004D2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 xml:space="preserve">Должно обладать низким уровнем пенообразования. Плотность при 20° С: не менее 1,07 г/см3. </w:t>
            </w:r>
            <w:proofErr w:type="spellStart"/>
            <w:r w:rsidRPr="005108B4">
              <w:rPr>
                <w:sz w:val="23"/>
                <w:szCs w:val="23"/>
              </w:rPr>
              <w:t>pH</w:t>
            </w:r>
            <w:proofErr w:type="spellEnd"/>
            <w:r w:rsidRPr="005108B4">
              <w:rPr>
                <w:sz w:val="23"/>
                <w:szCs w:val="23"/>
              </w:rPr>
              <w:t xml:space="preserve"> 1 % раствора&lt;11. Расход не должен быть более 10 </w:t>
            </w:r>
            <w:proofErr w:type="spellStart"/>
            <w:r w:rsidRPr="005108B4">
              <w:rPr>
                <w:sz w:val="23"/>
                <w:szCs w:val="23"/>
              </w:rPr>
              <w:t>гр</w:t>
            </w:r>
            <w:proofErr w:type="spellEnd"/>
            <w:r w:rsidRPr="005108B4">
              <w:rPr>
                <w:sz w:val="23"/>
                <w:szCs w:val="23"/>
              </w:rPr>
              <w:t>/м2. Время воздействия на загрязнение должно быть &lt;10 мин. Срок годности не менее года.</w:t>
            </w:r>
          </w:p>
        </w:tc>
      </w:tr>
      <w:tr w:rsidR="00B332EE" w:rsidRPr="005108B4" w:rsidTr="005D2A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08B4">
              <w:rPr>
                <w:sz w:val="24"/>
                <w:szCs w:val="24"/>
              </w:rPr>
              <w:t>18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Хлорная известь</w:t>
            </w:r>
          </w:p>
          <w:p w:rsidR="00B332EE" w:rsidRPr="005108B4" w:rsidRDefault="00B332EE" w:rsidP="004D2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 xml:space="preserve">В составе смесь </w:t>
            </w:r>
            <w:proofErr w:type="spellStart"/>
            <w:r w:rsidRPr="005108B4">
              <w:rPr>
                <w:sz w:val="23"/>
                <w:szCs w:val="23"/>
              </w:rPr>
              <w:t>двуосновной</w:t>
            </w:r>
            <w:proofErr w:type="spellEnd"/>
            <w:r w:rsidRPr="005108B4">
              <w:rPr>
                <w:sz w:val="23"/>
                <w:szCs w:val="23"/>
              </w:rPr>
              <w:t xml:space="preserve"> соли гипохлорита кальция, </w:t>
            </w:r>
            <w:proofErr w:type="spellStart"/>
            <w:r w:rsidRPr="005108B4">
              <w:rPr>
                <w:sz w:val="23"/>
                <w:szCs w:val="23"/>
              </w:rPr>
              <w:t>оксихлорида</w:t>
            </w:r>
            <w:proofErr w:type="spellEnd"/>
            <w:r w:rsidRPr="005108B4">
              <w:rPr>
                <w:sz w:val="23"/>
                <w:szCs w:val="23"/>
              </w:rPr>
              <w:t xml:space="preserve"> кальция, хлорида и гидроокиси кальция.</w:t>
            </w:r>
          </w:p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 xml:space="preserve">Марка А или Б. Сорт 1-3. Внешний вид: Порошок белого цвета или слабоокрашенный, с наличием комков. Массовая доля активного хлора, %, не менее 18. Коэффициент </w:t>
            </w:r>
            <w:proofErr w:type="spellStart"/>
            <w:r w:rsidRPr="005108B4">
              <w:rPr>
                <w:sz w:val="23"/>
                <w:szCs w:val="23"/>
              </w:rPr>
              <w:t>термостабильности</w:t>
            </w:r>
            <w:proofErr w:type="spellEnd"/>
            <w:r w:rsidRPr="005108B4">
              <w:rPr>
                <w:sz w:val="23"/>
                <w:szCs w:val="23"/>
              </w:rPr>
              <w:t>, не менее 0,5.</w:t>
            </w:r>
          </w:p>
        </w:tc>
      </w:tr>
      <w:tr w:rsidR="00B332EE" w:rsidRPr="005108B4" w:rsidTr="005D2A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08B4">
              <w:rPr>
                <w:sz w:val="24"/>
                <w:szCs w:val="24"/>
              </w:rPr>
              <w:t>19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Полироль</w:t>
            </w:r>
          </w:p>
          <w:p w:rsidR="00B332EE" w:rsidRPr="005108B4" w:rsidRDefault="00B332EE" w:rsidP="004D2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Средство должно восстанавливать первоначальный вид поверхностей. Должно не подходить для натирки полов.</w:t>
            </w:r>
          </w:p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 xml:space="preserve">Состав: смесь ПАВ, восков, силиконовых эмульсий; Плотность при 20°С: 1 г/см; </w:t>
            </w:r>
            <w:proofErr w:type="spellStart"/>
            <w:r w:rsidRPr="005108B4">
              <w:rPr>
                <w:sz w:val="23"/>
                <w:szCs w:val="23"/>
              </w:rPr>
              <w:t>pH</w:t>
            </w:r>
            <w:proofErr w:type="spellEnd"/>
            <w:r w:rsidRPr="005108B4">
              <w:rPr>
                <w:sz w:val="23"/>
                <w:szCs w:val="23"/>
              </w:rPr>
              <w:t>: должен быть не более 7;</w:t>
            </w:r>
          </w:p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Упаковка: флакон 1 л</w:t>
            </w:r>
          </w:p>
        </w:tc>
      </w:tr>
      <w:tr w:rsidR="00B332EE" w:rsidRPr="005108B4" w:rsidTr="005D2A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08B4">
              <w:rPr>
                <w:sz w:val="24"/>
                <w:szCs w:val="24"/>
              </w:rPr>
              <w:t>20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Освежитель воздуха</w:t>
            </w:r>
          </w:p>
          <w:p w:rsidR="00B332EE" w:rsidRPr="005108B4" w:rsidRDefault="00B332EE" w:rsidP="004D2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Должен содержать натуральные отдушки и устранять неприятные запахи, в том числе табака. Запах: цитрусовый, цветочный, морской и хвойный Объем баллона должен быть не более 300 мл;</w:t>
            </w:r>
          </w:p>
        </w:tc>
      </w:tr>
      <w:tr w:rsidR="00B332EE" w:rsidRPr="005108B4" w:rsidTr="005D2A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08B4">
              <w:rPr>
                <w:sz w:val="24"/>
                <w:szCs w:val="24"/>
              </w:rPr>
              <w:t>21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Гигиенический блок для унитаза</w:t>
            </w:r>
          </w:p>
          <w:p w:rsidR="00B332EE" w:rsidRPr="005108B4" w:rsidRDefault="00B332EE" w:rsidP="004D2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-устраняет источник бактерий;</w:t>
            </w:r>
          </w:p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-предотвращает появление известкового налета; -обеспечивает свежий аромат. Масса блока от 30 до 40 гр.</w:t>
            </w:r>
          </w:p>
        </w:tc>
      </w:tr>
      <w:tr w:rsidR="00B332EE" w:rsidRPr="005108B4" w:rsidTr="005D2A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08B4">
              <w:rPr>
                <w:sz w:val="24"/>
                <w:szCs w:val="24"/>
              </w:rPr>
              <w:t>22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Полотенца бумажные</w:t>
            </w:r>
          </w:p>
          <w:p w:rsidR="00B332EE" w:rsidRPr="005108B4" w:rsidRDefault="00B332EE" w:rsidP="004D2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 xml:space="preserve">Полотенца бумажные листовые ZZ-сложения Система </w:t>
            </w:r>
            <w:proofErr w:type="spellStart"/>
            <w:r w:rsidRPr="005108B4">
              <w:rPr>
                <w:sz w:val="23"/>
                <w:szCs w:val="23"/>
              </w:rPr>
              <w:t>НЗТогк</w:t>
            </w:r>
            <w:proofErr w:type="spellEnd"/>
            <w:r w:rsidRPr="005108B4">
              <w:rPr>
                <w:sz w:val="23"/>
                <w:szCs w:val="23"/>
              </w:rPr>
              <w:t xml:space="preserve"> или эквивалент, 1-слойные или 2- </w:t>
            </w:r>
            <w:proofErr w:type="spellStart"/>
            <w:r w:rsidRPr="005108B4">
              <w:rPr>
                <w:sz w:val="23"/>
                <w:szCs w:val="23"/>
              </w:rPr>
              <w:t>слойные</w:t>
            </w:r>
            <w:proofErr w:type="spellEnd"/>
            <w:r w:rsidRPr="005108B4">
              <w:rPr>
                <w:sz w:val="23"/>
                <w:szCs w:val="23"/>
              </w:rPr>
              <w:t>, Размер листа в развернутом виде (</w:t>
            </w:r>
            <w:proofErr w:type="spellStart"/>
            <w:r w:rsidRPr="005108B4">
              <w:rPr>
                <w:sz w:val="23"/>
                <w:szCs w:val="23"/>
              </w:rPr>
              <w:t>ДхШ</w:t>
            </w:r>
            <w:proofErr w:type="spellEnd"/>
            <w:r w:rsidRPr="005108B4">
              <w:rPr>
                <w:sz w:val="23"/>
                <w:szCs w:val="23"/>
              </w:rPr>
              <w:t>): 20 - 25x23 см, Размер листа в сложенном виде: (</w:t>
            </w:r>
            <w:proofErr w:type="spellStart"/>
            <w:r w:rsidRPr="005108B4">
              <w:rPr>
                <w:sz w:val="23"/>
                <w:szCs w:val="23"/>
              </w:rPr>
              <w:t>ДхШ</w:t>
            </w:r>
            <w:proofErr w:type="spellEnd"/>
            <w:r w:rsidRPr="005108B4">
              <w:rPr>
                <w:sz w:val="23"/>
                <w:szCs w:val="23"/>
              </w:rPr>
              <w:t>): 15x23 см, белые, в упаковке не менее 250 л. Должны соответствовать ГОСТу или ТУ 5463-003- 46251405-2003. Цвет: белый, с рисунком или без или в ассортименте.</w:t>
            </w:r>
          </w:p>
        </w:tc>
      </w:tr>
      <w:tr w:rsidR="00B332EE" w:rsidRPr="005108B4" w:rsidTr="005D2A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2EE" w:rsidRPr="005108B4" w:rsidRDefault="00B332EE" w:rsidP="004D2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2EE" w:rsidRPr="005108B4" w:rsidRDefault="00B332EE" w:rsidP="004D29C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Полотенца бумажные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8E6AD9">
              <w:rPr>
                <w:sz w:val="23"/>
                <w:szCs w:val="23"/>
              </w:rPr>
              <w:t xml:space="preserve">Бумажные полотенца листовые, двухслойные с тиснением, сложения </w:t>
            </w:r>
            <w:proofErr w:type="spellStart"/>
            <w:r w:rsidRPr="008E6AD9">
              <w:rPr>
                <w:sz w:val="23"/>
                <w:szCs w:val="23"/>
              </w:rPr>
              <w:t>Multifold</w:t>
            </w:r>
            <w:proofErr w:type="spellEnd"/>
            <w:r w:rsidRPr="008E6AD9">
              <w:rPr>
                <w:sz w:val="23"/>
                <w:szCs w:val="23"/>
              </w:rPr>
              <w:t>, ширина листа до 21,3 см. длина сложенного листа до 7,8 см.</w:t>
            </w:r>
          </w:p>
        </w:tc>
      </w:tr>
      <w:tr w:rsidR="00B332EE" w:rsidRPr="005108B4" w:rsidTr="005D2A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2EE" w:rsidRPr="005108B4" w:rsidRDefault="00B332EE" w:rsidP="004D2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Бумага туалетная</w:t>
            </w:r>
            <w:r>
              <w:rPr>
                <w:sz w:val="23"/>
                <w:szCs w:val="23"/>
              </w:rPr>
              <w:t xml:space="preserve"> (тип 1)</w:t>
            </w:r>
          </w:p>
          <w:p w:rsidR="00B332EE" w:rsidRPr="005108B4" w:rsidRDefault="00B332EE" w:rsidP="004D2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Количество слоев: 1 или 2;</w:t>
            </w:r>
          </w:p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 xml:space="preserve">Должна быть с перфорацией и </w:t>
            </w:r>
            <w:proofErr w:type="spellStart"/>
            <w:r w:rsidRPr="005108B4">
              <w:rPr>
                <w:sz w:val="23"/>
                <w:szCs w:val="23"/>
              </w:rPr>
              <w:t>микротиснением</w:t>
            </w:r>
            <w:proofErr w:type="spellEnd"/>
            <w:r w:rsidRPr="005108B4">
              <w:rPr>
                <w:sz w:val="23"/>
                <w:szCs w:val="23"/>
              </w:rPr>
              <w:t>; Плотность слоя, г/</w:t>
            </w:r>
            <w:proofErr w:type="gramStart"/>
            <w:r w:rsidRPr="005108B4">
              <w:rPr>
                <w:sz w:val="23"/>
                <w:szCs w:val="23"/>
              </w:rPr>
              <w:t>м?:</w:t>
            </w:r>
            <w:proofErr w:type="gramEnd"/>
            <w:r w:rsidRPr="005108B4">
              <w:rPr>
                <w:sz w:val="23"/>
                <w:szCs w:val="23"/>
              </w:rPr>
              <w:t xml:space="preserve"> 20 или 25;</w:t>
            </w:r>
          </w:p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Диаметр рулона не более: 200 мм;</w:t>
            </w:r>
          </w:p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Длина рулона: до 350 м;</w:t>
            </w:r>
          </w:p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Ширина листа: от 180 до 190 мм;</w:t>
            </w:r>
          </w:p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Цвет: белый, светло желтый, с рисунком или без или в ассортименте.</w:t>
            </w:r>
          </w:p>
        </w:tc>
      </w:tr>
      <w:tr w:rsidR="00B332EE" w:rsidRPr="005108B4" w:rsidTr="005D2A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2EE" w:rsidRPr="005108B4" w:rsidRDefault="00B332EE" w:rsidP="004D2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2EE" w:rsidRPr="005108B4" w:rsidRDefault="00B332EE" w:rsidP="004D29C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Бумага туалетная (тип 2)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8E6AD9">
              <w:rPr>
                <w:sz w:val="23"/>
                <w:szCs w:val="23"/>
              </w:rPr>
              <w:t>Туалетная бумага листовая, белая, двухслойная, 19*11 см.</w:t>
            </w:r>
          </w:p>
        </w:tc>
      </w:tr>
      <w:tr w:rsidR="00B332EE" w:rsidRPr="005108B4" w:rsidTr="005D2A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2EE" w:rsidRPr="005108B4" w:rsidRDefault="00B332EE" w:rsidP="004D2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Мыло жидкое</w:t>
            </w:r>
            <w:r>
              <w:rPr>
                <w:sz w:val="23"/>
                <w:szCs w:val="23"/>
              </w:rPr>
              <w:t xml:space="preserve"> (тип 1)</w:t>
            </w:r>
          </w:p>
          <w:p w:rsidR="00B332EE" w:rsidRPr="005108B4" w:rsidRDefault="00B332EE" w:rsidP="004D2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 xml:space="preserve">Мыло должно обладать антисептическим или обеззараживающим, очищающим, увлажняющим, смягчающим и антимикробным свойствами. Цвет белый, розовый или в ассортименте. Водородный показатель </w:t>
            </w:r>
            <w:proofErr w:type="spellStart"/>
            <w:r w:rsidRPr="005108B4">
              <w:rPr>
                <w:sz w:val="23"/>
                <w:szCs w:val="23"/>
              </w:rPr>
              <w:t>pH</w:t>
            </w:r>
            <w:proofErr w:type="spellEnd"/>
            <w:r w:rsidRPr="005108B4">
              <w:rPr>
                <w:sz w:val="23"/>
                <w:szCs w:val="23"/>
              </w:rPr>
              <w:t xml:space="preserve"> не менее чем 5, 0. Массовая доля хлоридов не более 6,0%. Содержание токсичных элементов не может быть: мышьяк - более 5,0 мг/кг; ртуть - более 1,0 мг/кг; свинец -более 5,0 мг/кг. Плотность &lt;1,2 г/</w:t>
            </w:r>
            <w:proofErr w:type="spellStart"/>
            <w:r w:rsidRPr="005108B4">
              <w:rPr>
                <w:sz w:val="23"/>
                <w:szCs w:val="23"/>
              </w:rPr>
              <w:t>смЗ</w:t>
            </w:r>
            <w:proofErr w:type="spellEnd"/>
            <w:r w:rsidRPr="005108B4">
              <w:rPr>
                <w:sz w:val="23"/>
                <w:szCs w:val="23"/>
              </w:rPr>
              <w:t xml:space="preserve">. Отдушка яблоко или сирень. Концентрацию ионов водорода 6-7. Состав, %: </w:t>
            </w:r>
            <w:proofErr w:type="spellStart"/>
            <w:r w:rsidRPr="005108B4">
              <w:rPr>
                <w:sz w:val="23"/>
                <w:szCs w:val="23"/>
              </w:rPr>
              <w:t>лауретсульфат</w:t>
            </w:r>
            <w:proofErr w:type="spellEnd"/>
            <w:r w:rsidRPr="005108B4">
              <w:rPr>
                <w:sz w:val="23"/>
                <w:szCs w:val="23"/>
              </w:rPr>
              <w:t xml:space="preserve"> натрия 4,0-7,0; </w:t>
            </w:r>
            <w:proofErr w:type="spellStart"/>
            <w:r w:rsidRPr="005108B4">
              <w:rPr>
                <w:sz w:val="23"/>
                <w:szCs w:val="23"/>
              </w:rPr>
              <w:t>динатрий</w:t>
            </w:r>
            <w:proofErr w:type="spellEnd"/>
            <w:r w:rsidRPr="005108B4">
              <w:rPr>
                <w:sz w:val="23"/>
                <w:szCs w:val="23"/>
              </w:rPr>
              <w:t xml:space="preserve"> </w:t>
            </w:r>
            <w:proofErr w:type="spellStart"/>
            <w:r w:rsidRPr="005108B4">
              <w:rPr>
                <w:sz w:val="23"/>
                <w:szCs w:val="23"/>
              </w:rPr>
              <w:t>лаурет</w:t>
            </w:r>
            <w:proofErr w:type="spellEnd"/>
            <w:r w:rsidRPr="005108B4">
              <w:rPr>
                <w:sz w:val="23"/>
                <w:szCs w:val="23"/>
              </w:rPr>
              <w:t xml:space="preserve"> не менее 3,0; </w:t>
            </w:r>
            <w:proofErr w:type="spellStart"/>
            <w:r w:rsidRPr="005108B4">
              <w:rPr>
                <w:sz w:val="23"/>
                <w:szCs w:val="23"/>
              </w:rPr>
              <w:t>Сульфосукцинат</w:t>
            </w:r>
            <w:proofErr w:type="spellEnd"/>
            <w:r w:rsidRPr="005108B4">
              <w:rPr>
                <w:sz w:val="23"/>
                <w:szCs w:val="23"/>
              </w:rPr>
              <w:t xml:space="preserve"> 2,0; </w:t>
            </w:r>
            <w:proofErr w:type="spellStart"/>
            <w:r w:rsidRPr="005108B4">
              <w:rPr>
                <w:sz w:val="23"/>
                <w:szCs w:val="23"/>
              </w:rPr>
              <w:t>Кокоамфомоноацетат</w:t>
            </w:r>
            <w:proofErr w:type="spellEnd"/>
            <w:r w:rsidRPr="005108B4">
              <w:rPr>
                <w:sz w:val="23"/>
                <w:szCs w:val="23"/>
              </w:rPr>
              <w:t xml:space="preserve"> натрия не менее 0,5; </w:t>
            </w:r>
            <w:proofErr w:type="spellStart"/>
            <w:r w:rsidRPr="005108B4">
              <w:rPr>
                <w:sz w:val="23"/>
                <w:szCs w:val="23"/>
              </w:rPr>
              <w:t>Диэтаноламид</w:t>
            </w:r>
            <w:proofErr w:type="spellEnd"/>
            <w:r w:rsidRPr="005108B4">
              <w:rPr>
                <w:sz w:val="23"/>
                <w:szCs w:val="23"/>
              </w:rPr>
              <w:t xml:space="preserve"> жидких кислот кокосового масла </w:t>
            </w:r>
            <w:proofErr w:type="gramStart"/>
            <w:r w:rsidRPr="005108B4">
              <w:rPr>
                <w:sz w:val="23"/>
                <w:szCs w:val="23"/>
              </w:rPr>
              <w:t>&lt; 4</w:t>
            </w:r>
            <w:proofErr w:type="gramEnd"/>
            <w:r w:rsidRPr="005108B4">
              <w:rPr>
                <w:sz w:val="23"/>
                <w:szCs w:val="23"/>
              </w:rPr>
              <w:t xml:space="preserve">,0; </w:t>
            </w:r>
            <w:proofErr w:type="spellStart"/>
            <w:r w:rsidRPr="005108B4">
              <w:rPr>
                <w:sz w:val="23"/>
                <w:szCs w:val="23"/>
              </w:rPr>
              <w:t>Этоксилированный</w:t>
            </w:r>
            <w:proofErr w:type="spellEnd"/>
            <w:r w:rsidRPr="005108B4">
              <w:rPr>
                <w:sz w:val="23"/>
                <w:szCs w:val="23"/>
              </w:rPr>
              <w:t xml:space="preserve"> </w:t>
            </w:r>
            <w:proofErr w:type="spellStart"/>
            <w:r w:rsidRPr="005108B4">
              <w:rPr>
                <w:sz w:val="23"/>
                <w:szCs w:val="23"/>
              </w:rPr>
              <w:t>моноэтанолоамид</w:t>
            </w:r>
            <w:proofErr w:type="spellEnd"/>
            <w:r w:rsidRPr="005108B4">
              <w:rPr>
                <w:sz w:val="23"/>
                <w:szCs w:val="23"/>
              </w:rPr>
              <w:t xml:space="preserve"> жирных кислот рапсового </w:t>
            </w:r>
            <w:r w:rsidRPr="005108B4">
              <w:rPr>
                <w:sz w:val="23"/>
                <w:szCs w:val="23"/>
              </w:rPr>
              <w:lastRenderedPageBreak/>
              <w:t xml:space="preserve">масла боле 1,0; </w:t>
            </w:r>
            <w:proofErr w:type="spellStart"/>
            <w:r w:rsidRPr="005108B4">
              <w:rPr>
                <w:sz w:val="23"/>
                <w:szCs w:val="23"/>
              </w:rPr>
              <w:t>Бензиловый</w:t>
            </w:r>
            <w:proofErr w:type="spellEnd"/>
            <w:r w:rsidRPr="005108B4">
              <w:rPr>
                <w:sz w:val="23"/>
                <w:szCs w:val="23"/>
              </w:rPr>
              <w:t xml:space="preserve"> спирт &gt;0,001. Краситель: 0,005-0,05. Отдушка должна составлять менее 0,05. ГОСТР 52345-2005.</w:t>
            </w:r>
          </w:p>
        </w:tc>
      </w:tr>
      <w:tr w:rsidR="00B332EE" w:rsidRPr="005108B4" w:rsidTr="005D2A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2EE" w:rsidRPr="008E6AD9" w:rsidRDefault="00B332EE" w:rsidP="004D2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2EE" w:rsidRPr="008E6AD9" w:rsidRDefault="00B332EE" w:rsidP="004D29CF">
            <w:pPr>
              <w:rPr>
                <w:sz w:val="23"/>
                <w:szCs w:val="23"/>
              </w:rPr>
            </w:pPr>
            <w:r w:rsidRPr="008E6AD9">
              <w:rPr>
                <w:sz w:val="23"/>
                <w:szCs w:val="23"/>
              </w:rPr>
              <w:t>Мыло жидкое (тип 2)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2EE" w:rsidRPr="008E6AD9" w:rsidRDefault="00B332EE" w:rsidP="004D29CF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8E6AD9">
              <w:rPr>
                <w:sz w:val="24"/>
                <w:szCs w:val="24"/>
                <w:lang w:eastAsia="ar-SA"/>
              </w:rPr>
              <w:t xml:space="preserve">Жидкое мыло-пена в сменных картриджах для установленных в офисе диспансеров </w:t>
            </w:r>
            <w:proofErr w:type="spellStart"/>
            <w:r w:rsidRPr="008E6AD9">
              <w:rPr>
                <w:sz w:val="24"/>
                <w:szCs w:val="24"/>
                <w:lang w:eastAsia="ar-SA"/>
              </w:rPr>
              <w:t>Tork</w:t>
            </w:r>
            <w:proofErr w:type="spellEnd"/>
            <w:r w:rsidRPr="008E6AD9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E6AD9">
              <w:rPr>
                <w:sz w:val="24"/>
                <w:szCs w:val="24"/>
                <w:lang w:eastAsia="ar-SA"/>
              </w:rPr>
              <w:t>Image</w:t>
            </w:r>
            <w:proofErr w:type="spellEnd"/>
            <w:r w:rsidRPr="008E6AD9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E6AD9">
              <w:rPr>
                <w:sz w:val="24"/>
                <w:szCs w:val="24"/>
                <w:lang w:eastAsia="ar-SA"/>
              </w:rPr>
              <w:t>Design</w:t>
            </w:r>
            <w:proofErr w:type="spellEnd"/>
            <w:r w:rsidRPr="008E6AD9">
              <w:rPr>
                <w:sz w:val="24"/>
                <w:szCs w:val="24"/>
                <w:lang w:eastAsia="ar-SA"/>
              </w:rPr>
              <w:t>.</w:t>
            </w:r>
          </w:p>
        </w:tc>
      </w:tr>
      <w:tr w:rsidR="00B332EE" w:rsidRPr="005108B4" w:rsidTr="005D2A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Чистящее средство для сантехники</w:t>
            </w:r>
          </w:p>
          <w:p w:rsidR="00B332EE" w:rsidRPr="005108B4" w:rsidRDefault="00B332EE" w:rsidP="004D2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 xml:space="preserve">Должно содержать органические и неорганические кислоты, ингибиторы коррозии, моющие и дезинфицирующие добавки, загуститель, консервант, отдушку и краситель/без отдушки и красителя. Внешний вид гелеобразное, вещество. Средство должно обладать нейтральным запахом. Плотность менее 1,5 г/см3. Значение </w:t>
            </w:r>
            <w:proofErr w:type="spellStart"/>
            <w:r w:rsidRPr="005108B4">
              <w:rPr>
                <w:sz w:val="23"/>
                <w:szCs w:val="23"/>
              </w:rPr>
              <w:t>pH</w:t>
            </w:r>
            <w:proofErr w:type="spellEnd"/>
            <w:r w:rsidRPr="005108B4">
              <w:rPr>
                <w:sz w:val="23"/>
                <w:szCs w:val="23"/>
              </w:rPr>
              <w:t xml:space="preserve"> &lt; 7. Время воздействия на загрязнение 3-7 минут.</w:t>
            </w:r>
          </w:p>
        </w:tc>
      </w:tr>
      <w:tr w:rsidR="00B332EE" w:rsidRPr="005108B4" w:rsidTr="005D2A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Средство против ржавчины</w:t>
            </w:r>
          </w:p>
          <w:p w:rsidR="00B332EE" w:rsidRPr="005108B4" w:rsidRDefault="00B332EE" w:rsidP="004D2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Кислотное средство для внутренней и внешней мойки технологического оборудования, трубопроводов, теплообменников, металлоконструкций, плитки, сантехнических изделий. Должно удалять грибок, мох и плесень с поверхностей. Должно обладать дезинфицирующим средством.</w:t>
            </w:r>
          </w:p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Состав: ПАВ, ингибитор коррозии, ортофосфорная кислота, соляная кислота, сульфаминовая кислота, уротропин, консервант, отдушка, вода. Внешний вид: гель или жидкость. Плотность при 20°С, кг/м3 от 1,0 до 2,0.</w:t>
            </w:r>
          </w:p>
          <w:p w:rsidR="00B332EE" w:rsidRPr="005108B4" w:rsidRDefault="00B332EE" w:rsidP="004D29CF">
            <w:pPr>
              <w:rPr>
                <w:sz w:val="23"/>
                <w:szCs w:val="23"/>
              </w:rPr>
            </w:pPr>
            <w:proofErr w:type="spellStart"/>
            <w:r w:rsidRPr="005108B4">
              <w:rPr>
                <w:sz w:val="23"/>
                <w:szCs w:val="23"/>
              </w:rPr>
              <w:t>pH</w:t>
            </w:r>
            <w:proofErr w:type="spellEnd"/>
            <w:r w:rsidRPr="005108B4">
              <w:rPr>
                <w:sz w:val="23"/>
                <w:szCs w:val="23"/>
              </w:rPr>
              <w:t xml:space="preserve"> 100 % раствора = 0,2-1,0 </w:t>
            </w:r>
            <w:proofErr w:type="spellStart"/>
            <w:r w:rsidRPr="005108B4">
              <w:rPr>
                <w:sz w:val="23"/>
                <w:szCs w:val="23"/>
              </w:rPr>
              <w:t>pH</w:t>
            </w:r>
            <w:proofErr w:type="spellEnd"/>
            <w:r w:rsidRPr="005108B4">
              <w:rPr>
                <w:sz w:val="23"/>
                <w:szCs w:val="23"/>
              </w:rPr>
              <w:t xml:space="preserve"> 10 % раствора = 0,5-2,0</w:t>
            </w:r>
          </w:p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Поверхностно-активные вещества - не менее 4,0 %. Дозировка: до 50 мл на 1 л воды.</w:t>
            </w:r>
          </w:p>
        </w:tc>
      </w:tr>
      <w:tr w:rsidR="00B332EE" w:rsidRPr="005108B4" w:rsidTr="005D2A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Средство для удаления жевательной резинки</w:t>
            </w:r>
          </w:p>
          <w:p w:rsidR="00B332EE" w:rsidRPr="005108B4" w:rsidRDefault="00B332EE" w:rsidP="004D2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Средство должно эффективно удалять остатки скотча, жевательную резинку и прочие клейкие предметы, в состав должны входить смеси ПАВ, органических растворителей, детергентов. Срок годности средства должен быть не менее полугода. Внешний вид средства в виде вязкой жидкости или гелеобразного вещества Плотность 1,4-1,7 или 2,0-2,5 г/см3.</w:t>
            </w:r>
          </w:p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 xml:space="preserve">Значение </w:t>
            </w:r>
            <w:proofErr w:type="spellStart"/>
            <w:r w:rsidRPr="005108B4">
              <w:rPr>
                <w:sz w:val="23"/>
                <w:szCs w:val="23"/>
              </w:rPr>
              <w:t>pH</w:t>
            </w:r>
            <w:proofErr w:type="spellEnd"/>
            <w:r w:rsidRPr="005108B4">
              <w:rPr>
                <w:sz w:val="23"/>
                <w:szCs w:val="23"/>
              </w:rPr>
              <w:t xml:space="preserve"> 7 или 8 или 9.</w:t>
            </w:r>
          </w:p>
        </w:tc>
      </w:tr>
      <w:tr w:rsidR="00B332EE" w:rsidRPr="005108B4" w:rsidTr="005D2A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Средство для дезинфекции</w:t>
            </w:r>
          </w:p>
          <w:p w:rsidR="00B332EE" w:rsidRPr="005108B4" w:rsidRDefault="00B332EE" w:rsidP="004D2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Форма выпуска: пастообразная или гелеобразная масса. Активное вещество -</w:t>
            </w:r>
          </w:p>
          <w:p w:rsidR="00B332EE" w:rsidRPr="005108B4" w:rsidRDefault="00B332EE" w:rsidP="004D29CF">
            <w:pPr>
              <w:rPr>
                <w:sz w:val="23"/>
                <w:szCs w:val="23"/>
              </w:rPr>
            </w:pPr>
            <w:proofErr w:type="spellStart"/>
            <w:r w:rsidRPr="005108B4">
              <w:rPr>
                <w:sz w:val="23"/>
                <w:szCs w:val="23"/>
              </w:rPr>
              <w:t>тетраметилендиэтилентетрамин</w:t>
            </w:r>
            <w:proofErr w:type="spellEnd"/>
            <w:r w:rsidRPr="005108B4">
              <w:rPr>
                <w:sz w:val="23"/>
                <w:szCs w:val="23"/>
              </w:rPr>
              <w:t xml:space="preserve"> более 70%;</w:t>
            </w:r>
          </w:p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Средство не должно содержать альдегидов, активного кислорода, хлора, кислот, щелочей и пр. веществ, агрессивно воздействующих на окружающую среду и человека.</w:t>
            </w:r>
          </w:p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Средство должно обладать дезинфицирующим воздействием от 2 до 4 недель. Средство должно убивать вирусы, бактерии, грибы.</w:t>
            </w:r>
          </w:p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Концентрация активного вещества в рабочем растворе от 0,1 до 5%.</w:t>
            </w:r>
          </w:p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 xml:space="preserve">Срок хранения рабочих растворов менее 30 суток. </w:t>
            </w:r>
            <w:proofErr w:type="spellStart"/>
            <w:r w:rsidRPr="005108B4">
              <w:rPr>
                <w:sz w:val="23"/>
                <w:szCs w:val="23"/>
              </w:rPr>
              <w:t>pH</w:t>
            </w:r>
            <w:proofErr w:type="spellEnd"/>
            <w:r w:rsidRPr="005108B4">
              <w:rPr>
                <w:sz w:val="23"/>
                <w:szCs w:val="23"/>
              </w:rPr>
              <w:t xml:space="preserve"> концентрата, более 9 </w:t>
            </w:r>
            <w:proofErr w:type="spellStart"/>
            <w:r w:rsidRPr="005108B4">
              <w:rPr>
                <w:sz w:val="23"/>
                <w:szCs w:val="23"/>
              </w:rPr>
              <w:t>pH</w:t>
            </w:r>
            <w:proofErr w:type="spellEnd"/>
            <w:r w:rsidRPr="005108B4">
              <w:rPr>
                <w:sz w:val="23"/>
                <w:szCs w:val="23"/>
              </w:rPr>
              <w:t xml:space="preserve"> рабочего раствора от 7,4 до 8,5.</w:t>
            </w:r>
          </w:p>
        </w:tc>
      </w:tr>
      <w:tr w:rsidR="00B332EE" w:rsidRPr="005108B4" w:rsidTr="005D2A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Дезинфицирующее средство Тип1</w:t>
            </w:r>
          </w:p>
          <w:p w:rsidR="00B332EE" w:rsidRPr="005108B4" w:rsidRDefault="00B332EE" w:rsidP="004D2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Тип средства: жидкий концентрат.</w:t>
            </w:r>
          </w:p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 xml:space="preserve">Состав средства: гипохлорит натрия или аналогичные по целевой активности действующие вещества (ДВ) из химической группы на основе хлора, содержание «активного хлора» - 2.0%-4.5%, функциональные компоненты (стабилизаторы, антикоррозионная, комплексообразующая и моющая добавки, отдушка). </w:t>
            </w:r>
            <w:proofErr w:type="spellStart"/>
            <w:r w:rsidRPr="005108B4">
              <w:rPr>
                <w:sz w:val="23"/>
                <w:szCs w:val="23"/>
              </w:rPr>
              <w:t>pH</w:t>
            </w:r>
            <w:proofErr w:type="spellEnd"/>
            <w:r w:rsidRPr="005108B4">
              <w:rPr>
                <w:sz w:val="23"/>
                <w:szCs w:val="23"/>
              </w:rPr>
              <w:t xml:space="preserve"> средства 10.0-13.0.</w:t>
            </w:r>
          </w:p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Срок годности средства: не менее 1 года.</w:t>
            </w:r>
          </w:p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Срок годности рабочих растворов средства: не менее 14 суток.</w:t>
            </w:r>
          </w:p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Целевая</w:t>
            </w:r>
          </w:p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 xml:space="preserve">активность: бактерицид (грамположительные, грамотрицательные бактерии), </w:t>
            </w:r>
            <w:proofErr w:type="spellStart"/>
            <w:r w:rsidRPr="005108B4">
              <w:rPr>
                <w:sz w:val="23"/>
                <w:szCs w:val="23"/>
              </w:rPr>
              <w:t>вирулицид</w:t>
            </w:r>
            <w:proofErr w:type="spellEnd"/>
            <w:r w:rsidRPr="005108B4">
              <w:rPr>
                <w:sz w:val="23"/>
                <w:szCs w:val="23"/>
              </w:rPr>
              <w:t xml:space="preserve"> (гепатит В, ВИЧ, полиомиелит), фунгицид (</w:t>
            </w:r>
            <w:proofErr w:type="spellStart"/>
            <w:r w:rsidRPr="005108B4">
              <w:rPr>
                <w:sz w:val="23"/>
                <w:szCs w:val="23"/>
              </w:rPr>
              <w:t>кандида</w:t>
            </w:r>
            <w:proofErr w:type="spellEnd"/>
            <w:r w:rsidRPr="005108B4">
              <w:rPr>
                <w:sz w:val="23"/>
                <w:szCs w:val="23"/>
              </w:rPr>
              <w:t xml:space="preserve">, трихофитон), </w:t>
            </w:r>
            <w:proofErr w:type="spellStart"/>
            <w:r w:rsidRPr="005108B4">
              <w:rPr>
                <w:sz w:val="23"/>
                <w:szCs w:val="23"/>
              </w:rPr>
              <w:t>туберкулоцид</w:t>
            </w:r>
            <w:proofErr w:type="spellEnd"/>
            <w:r w:rsidRPr="005108B4">
              <w:rPr>
                <w:sz w:val="23"/>
                <w:szCs w:val="23"/>
              </w:rPr>
              <w:t xml:space="preserve">, </w:t>
            </w:r>
            <w:r w:rsidRPr="005108B4">
              <w:rPr>
                <w:sz w:val="23"/>
                <w:szCs w:val="23"/>
              </w:rPr>
              <w:lastRenderedPageBreak/>
              <w:t>анаэробные инфекции, плесени, простейшие, гельминты, возбудители ООН (туляремия, чума, холера, сибирская язва).</w:t>
            </w:r>
          </w:p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Токсикология: класс опасности концентрата: не ниже -4.</w:t>
            </w:r>
          </w:p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Режимы обработки:</w:t>
            </w:r>
          </w:p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Выход рабочего раствора из 1 литра концентрированного средства при дезинфекции: -поверхностей помещений и приборов по вирусному режиму не менее 80 литров рабочего раствора при времени экспозиции не более 30 минут;</w:t>
            </w:r>
          </w:p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-</w:t>
            </w:r>
            <w:r w:rsidRPr="005108B4">
              <w:rPr>
                <w:sz w:val="23"/>
                <w:szCs w:val="23"/>
              </w:rPr>
              <w:tab/>
              <w:t>поверхностей помещений и приборов по режиму грибков (кандидоз) не менее 80 литров рабочего раствора при времени экспозиции не более 30 минут;</w:t>
            </w:r>
          </w:p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-</w:t>
            </w:r>
            <w:r w:rsidRPr="005108B4">
              <w:rPr>
                <w:sz w:val="23"/>
                <w:szCs w:val="23"/>
              </w:rPr>
              <w:tab/>
              <w:t>проведение уборок, направленных на борьбу с анаэробными инфекциями не менее 8 литров при времени экспозиции не более 30 минут.</w:t>
            </w:r>
          </w:p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Режимы обеззараживания отходов, классов Б и В, загрязненных биологическими жидкостями, отдельно собранных биологических жидкостей и их разливов, уборочного инвентаря, сантехники, столовой и лабораторной посуды.</w:t>
            </w:r>
          </w:p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Рабочие растворы не должны оказывать коррозирующего действия и повреждать изделия из металлов.</w:t>
            </w:r>
          </w:p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Форма выпуска: полимерная емкость не менее 5л</w:t>
            </w:r>
          </w:p>
        </w:tc>
      </w:tr>
      <w:tr w:rsidR="00B332EE" w:rsidRPr="005108B4" w:rsidTr="005D2A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08B4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Дезинфицирующее средство Тип2</w:t>
            </w:r>
          </w:p>
          <w:p w:rsidR="00B332EE" w:rsidRPr="005108B4" w:rsidRDefault="00B332EE" w:rsidP="004D2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 xml:space="preserve">Средство должно обладать антимикробным действием. Внешний вид прозрачная жидкость с невысокой степенью вязкости, со слабым запахом или без отдушки. В качестве действующих веществ средство содержит ДВ — </w:t>
            </w:r>
            <w:proofErr w:type="spellStart"/>
            <w:r w:rsidRPr="005108B4">
              <w:rPr>
                <w:sz w:val="23"/>
                <w:szCs w:val="23"/>
              </w:rPr>
              <w:t>катамин</w:t>
            </w:r>
            <w:proofErr w:type="spellEnd"/>
            <w:r w:rsidRPr="005108B4">
              <w:rPr>
                <w:sz w:val="23"/>
                <w:szCs w:val="23"/>
              </w:rPr>
              <w:t xml:space="preserve"> АБ (1 %), щелочные компоненты в пересчете на </w:t>
            </w:r>
            <w:proofErr w:type="spellStart"/>
            <w:r w:rsidRPr="005108B4">
              <w:rPr>
                <w:sz w:val="23"/>
                <w:szCs w:val="23"/>
              </w:rPr>
              <w:t>NaOH</w:t>
            </w:r>
            <w:proofErr w:type="spellEnd"/>
            <w:r w:rsidRPr="005108B4">
              <w:rPr>
                <w:sz w:val="23"/>
                <w:szCs w:val="23"/>
              </w:rPr>
              <w:t xml:space="preserve"> (11,5—12,5 %). Срок годности не менее 3 года.</w:t>
            </w:r>
          </w:p>
        </w:tc>
      </w:tr>
      <w:tr w:rsidR="00B332EE" w:rsidRPr="005108B4" w:rsidTr="005D2A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08B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Дезинфицирующее средство с моющим эффектом</w:t>
            </w:r>
          </w:p>
          <w:p w:rsidR="00B332EE" w:rsidRPr="005108B4" w:rsidRDefault="00B332EE" w:rsidP="004D2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 xml:space="preserve">Должно подходить для дезинфекции и мытья поверхностей в помещениях, жесткой и мягкой мебели, напольных покрытий и обивочных тканей, предметов обстановки, поверхностей аппаратов, приборов, санитарно-технического оборудования. Класс токсичности не должен превышать 4-малоопасные. Должен содержать: К,К-бис-(3-аминопропт) </w:t>
            </w:r>
            <w:proofErr w:type="spellStart"/>
            <w:r w:rsidRPr="005108B4">
              <w:rPr>
                <w:sz w:val="23"/>
                <w:szCs w:val="23"/>
              </w:rPr>
              <w:t>додециламинне</w:t>
            </w:r>
            <w:proofErr w:type="spellEnd"/>
            <w:r w:rsidRPr="005108B4">
              <w:rPr>
                <w:sz w:val="23"/>
                <w:szCs w:val="23"/>
              </w:rPr>
              <w:t xml:space="preserve"> более 1,0%, </w:t>
            </w:r>
            <w:proofErr w:type="spellStart"/>
            <w:r w:rsidRPr="005108B4">
              <w:rPr>
                <w:sz w:val="23"/>
                <w:szCs w:val="23"/>
              </w:rPr>
              <w:t>дидецилдиметиламмоний</w:t>
            </w:r>
            <w:proofErr w:type="spellEnd"/>
            <w:r w:rsidRPr="005108B4">
              <w:rPr>
                <w:sz w:val="23"/>
                <w:szCs w:val="23"/>
              </w:rPr>
              <w:t xml:space="preserve"> хлорид &lt; 3,0%, </w:t>
            </w:r>
            <w:proofErr w:type="spellStart"/>
            <w:r w:rsidRPr="005108B4">
              <w:rPr>
                <w:sz w:val="23"/>
                <w:szCs w:val="23"/>
              </w:rPr>
              <w:t>полигексаметиленгуанидин</w:t>
            </w:r>
            <w:proofErr w:type="spellEnd"/>
            <w:r w:rsidRPr="005108B4">
              <w:rPr>
                <w:sz w:val="23"/>
                <w:szCs w:val="23"/>
              </w:rPr>
              <w:t xml:space="preserve"> гидрохлорид &gt;0,5%. </w:t>
            </w:r>
            <w:proofErr w:type="spellStart"/>
            <w:r w:rsidRPr="005108B4">
              <w:rPr>
                <w:sz w:val="23"/>
                <w:szCs w:val="23"/>
              </w:rPr>
              <w:t>pH</w:t>
            </w:r>
            <w:proofErr w:type="spellEnd"/>
            <w:r w:rsidRPr="005108B4">
              <w:rPr>
                <w:sz w:val="23"/>
                <w:szCs w:val="23"/>
              </w:rPr>
              <w:t xml:space="preserve"> &lt; 10,0. Срок годности должен быть не менее двух лет.</w:t>
            </w:r>
          </w:p>
        </w:tc>
      </w:tr>
      <w:tr w:rsidR="00B332EE" w:rsidRPr="005108B4" w:rsidTr="005D2A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08B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Средство для очистки поверхностей от ГСМ</w:t>
            </w:r>
          </w:p>
          <w:p w:rsidR="00B332EE" w:rsidRPr="005108B4" w:rsidRDefault="00B332EE" w:rsidP="004D2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 xml:space="preserve">Средство должно быть </w:t>
            </w:r>
            <w:proofErr w:type="spellStart"/>
            <w:r w:rsidRPr="005108B4">
              <w:rPr>
                <w:sz w:val="23"/>
                <w:szCs w:val="23"/>
              </w:rPr>
              <w:t>биоразлагаемо</w:t>
            </w:r>
            <w:proofErr w:type="spellEnd"/>
            <w:r w:rsidRPr="005108B4">
              <w:rPr>
                <w:sz w:val="23"/>
                <w:szCs w:val="23"/>
              </w:rPr>
              <w:t xml:space="preserve">, </w:t>
            </w:r>
            <w:proofErr w:type="spellStart"/>
            <w:r w:rsidRPr="005108B4">
              <w:rPr>
                <w:sz w:val="23"/>
                <w:szCs w:val="23"/>
              </w:rPr>
              <w:t>взрыво</w:t>
            </w:r>
            <w:proofErr w:type="spellEnd"/>
            <w:r w:rsidRPr="005108B4">
              <w:rPr>
                <w:sz w:val="23"/>
                <w:szCs w:val="23"/>
              </w:rPr>
              <w:t xml:space="preserve">-, </w:t>
            </w:r>
            <w:proofErr w:type="spellStart"/>
            <w:r w:rsidRPr="005108B4">
              <w:rPr>
                <w:sz w:val="23"/>
                <w:szCs w:val="23"/>
              </w:rPr>
              <w:t>пожаробезопасно</w:t>
            </w:r>
            <w:proofErr w:type="spellEnd"/>
            <w:r w:rsidRPr="005108B4">
              <w:rPr>
                <w:sz w:val="23"/>
                <w:szCs w:val="23"/>
              </w:rPr>
              <w:t>, обладать обезжиривающими и очищающими свойствами.</w:t>
            </w:r>
          </w:p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Врем схватывания: 2-10 мин.</w:t>
            </w:r>
          </w:p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Состав: смесь ПАВ, комплексообразующих веществ, моющих добавок и растворителей. Внешний вид: жидкость или гель</w:t>
            </w:r>
          </w:p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 xml:space="preserve">Цвет: желтый, коричневый или в ассортименте. Значение </w:t>
            </w:r>
            <w:proofErr w:type="spellStart"/>
            <w:r w:rsidRPr="005108B4">
              <w:rPr>
                <w:sz w:val="23"/>
                <w:szCs w:val="23"/>
              </w:rPr>
              <w:t>pH</w:t>
            </w:r>
            <w:proofErr w:type="spellEnd"/>
            <w:r w:rsidRPr="005108B4">
              <w:rPr>
                <w:sz w:val="23"/>
                <w:szCs w:val="23"/>
              </w:rPr>
              <w:t xml:space="preserve"> более 7. Плотность: 1,0- 1,5 г/см3 Срок годности более 3 месяцев. Должно быть </w:t>
            </w:r>
            <w:proofErr w:type="spellStart"/>
            <w:r w:rsidRPr="005108B4">
              <w:rPr>
                <w:sz w:val="23"/>
                <w:szCs w:val="23"/>
              </w:rPr>
              <w:t>слабоопасным</w:t>
            </w:r>
            <w:proofErr w:type="spellEnd"/>
          </w:p>
        </w:tc>
      </w:tr>
      <w:tr w:rsidR="00B332EE" w:rsidRPr="005108B4" w:rsidTr="005D2A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08B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Моющее средство от известкового налета и ржавчины</w:t>
            </w:r>
          </w:p>
          <w:p w:rsidR="00B332EE" w:rsidRPr="005108B4" w:rsidRDefault="00B332EE" w:rsidP="004D2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Кислотный очиститель с дезинфицирующим эффектом. Должен быть эффективен при различных значениях жесткости воды.</w:t>
            </w:r>
          </w:p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Должен содержать ингибитор коррозии.</w:t>
            </w:r>
          </w:p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 xml:space="preserve">Должен быть безвреден для резиновых деталей оборудования, </w:t>
            </w:r>
            <w:proofErr w:type="spellStart"/>
            <w:r w:rsidRPr="005108B4">
              <w:rPr>
                <w:sz w:val="23"/>
                <w:szCs w:val="23"/>
              </w:rPr>
              <w:t>биоразлагаем</w:t>
            </w:r>
            <w:proofErr w:type="spellEnd"/>
            <w:r w:rsidRPr="005108B4">
              <w:rPr>
                <w:sz w:val="23"/>
                <w:szCs w:val="23"/>
              </w:rPr>
              <w:t>. Вид: слабоокрашенная жидкость. Плотность при 20°С 1,0-1,2 кг/м3. Поверхностно-активные вещества, не менее 2,0 %.</w:t>
            </w:r>
          </w:p>
        </w:tc>
      </w:tr>
      <w:tr w:rsidR="00B332EE" w:rsidRPr="005108B4" w:rsidTr="005D2A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08B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Средство для ухода и защиты поверхностей из металла</w:t>
            </w:r>
          </w:p>
          <w:p w:rsidR="00B332EE" w:rsidRPr="005108B4" w:rsidRDefault="00B332EE" w:rsidP="004D2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 xml:space="preserve">Физическое состояние жидкость/порошок. Цвет бесцветная или белая однородная. Показатель </w:t>
            </w:r>
            <w:proofErr w:type="spellStart"/>
            <w:r w:rsidRPr="005108B4">
              <w:rPr>
                <w:sz w:val="23"/>
                <w:szCs w:val="23"/>
              </w:rPr>
              <w:t>pH</w:t>
            </w:r>
            <w:proofErr w:type="spellEnd"/>
            <w:r w:rsidRPr="005108B4">
              <w:rPr>
                <w:sz w:val="23"/>
                <w:szCs w:val="23"/>
              </w:rPr>
              <w:t xml:space="preserve"> нейтральный или 7-8. Точка </w:t>
            </w:r>
            <w:proofErr w:type="spellStart"/>
            <w:r w:rsidRPr="005108B4">
              <w:rPr>
                <w:sz w:val="23"/>
                <w:szCs w:val="23"/>
              </w:rPr>
              <w:t>востаменения</w:t>
            </w:r>
            <w:proofErr w:type="spellEnd"/>
            <w:r w:rsidRPr="005108B4">
              <w:rPr>
                <w:sz w:val="23"/>
                <w:szCs w:val="23"/>
              </w:rPr>
              <w:t xml:space="preserve"> &gt; 140. Относительная плотность менее 865 кг/м3. Вязкость 45-55 </w:t>
            </w:r>
            <w:proofErr w:type="spellStart"/>
            <w:r w:rsidRPr="005108B4">
              <w:rPr>
                <w:sz w:val="23"/>
                <w:szCs w:val="23"/>
              </w:rPr>
              <w:t>сП</w:t>
            </w:r>
            <w:proofErr w:type="spellEnd"/>
            <w:r w:rsidRPr="005108B4">
              <w:rPr>
                <w:sz w:val="23"/>
                <w:szCs w:val="23"/>
              </w:rPr>
              <w:t>. Не должен растворяться в воде. Упаковка не более 0,5 л.</w:t>
            </w:r>
          </w:p>
        </w:tc>
      </w:tr>
      <w:tr w:rsidR="00B332EE" w:rsidRPr="005108B4" w:rsidTr="005D2A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08B4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Очиститель для нержавеющей стали</w:t>
            </w:r>
          </w:p>
          <w:p w:rsidR="00B332EE" w:rsidRPr="005108B4" w:rsidRDefault="00B332EE" w:rsidP="004D2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Должен удалять известковый налёт, въевшуюся грязь, ржавчину, а также жирные и масляные пятна.</w:t>
            </w:r>
          </w:p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 xml:space="preserve">Должен содержать менее 5% анионных и неионогенных активных частиц. Другие компоненты: </w:t>
            </w:r>
            <w:proofErr w:type="spellStart"/>
            <w:r w:rsidRPr="005108B4">
              <w:rPr>
                <w:sz w:val="23"/>
                <w:szCs w:val="23"/>
              </w:rPr>
              <w:t>изопропанол</w:t>
            </w:r>
            <w:proofErr w:type="spellEnd"/>
            <w:r w:rsidRPr="005108B4">
              <w:rPr>
                <w:sz w:val="23"/>
                <w:szCs w:val="23"/>
              </w:rPr>
              <w:t xml:space="preserve">, полирующий элемент, органическая кислота, уплотнитель. Уровень </w:t>
            </w:r>
            <w:proofErr w:type="spellStart"/>
            <w:r w:rsidRPr="005108B4">
              <w:rPr>
                <w:sz w:val="23"/>
                <w:szCs w:val="23"/>
              </w:rPr>
              <w:t>pH</w:t>
            </w:r>
            <w:proofErr w:type="spellEnd"/>
            <w:r w:rsidRPr="005108B4">
              <w:rPr>
                <w:sz w:val="23"/>
                <w:szCs w:val="23"/>
              </w:rPr>
              <w:t xml:space="preserve"> должен быть не более 4. Объем 0,7 или 1 л.</w:t>
            </w:r>
          </w:p>
        </w:tc>
      </w:tr>
      <w:tr w:rsidR="00B332EE" w:rsidRPr="005108B4" w:rsidTr="005D2A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08B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Средство для санитарной уборки</w:t>
            </w:r>
          </w:p>
          <w:p w:rsidR="00B332EE" w:rsidRPr="005108B4" w:rsidRDefault="00B332EE" w:rsidP="004D2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 xml:space="preserve">Внешний вид: прозрачная жидкость с запахом/без запаха. Должно обладать антимикробной активностью в отношении грамотрицательных и грамположительных бактерий (включая возбудителей туберкулеза), вирусов (включая возбудителей полиомиелита и ВИЧ-инфекции), патогенных грибов (в том числе возбудителей кандидозов и трихофитии), моющими свойствами. Действующее вещество смесь четвертичных аммониевых соединений (ЧАС) - </w:t>
            </w:r>
            <w:proofErr w:type="spellStart"/>
            <w:r w:rsidRPr="005108B4">
              <w:rPr>
                <w:sz w:val="23"/>
                <w:szCs w:val="23"/>
              </w:rPr>
              <w:t>алкилдиметилбензил</w:t>
            </w:r>
            <w:proofErr w:type="spellEnd"/>
            <w:r w:rsidRPr="005108B4">
              <w:rPr>
                <w:sz w:val="23"/>
                <w:szCs w:val="23"/>
              </w:rPr>
              <w:t xml:space="preserve">-; </w:t>
            </w:r>
            <w:proofErr w:type="spellStart"/>
            <w:r w:rsidRPr="005108B4">
              <w:rPr>
                <w:sz w:val="23"/>
                <w:szCs w:val="23"/>
              </w:rPr>
              <w:t>алкилдиметил</w:t>
            </w:r>
            <w:proofErr w:type="spellEnd"/>
            <w:r w:rsidRPr="005108B4">
              <w:rPr>
                <w:sz w:val="23"/>
                <w:szCs w:val="23"/>
              </w:rPr>
              <w:t>(</w:t>
            </w:r>
            <w:proofErr w:type="spellStart"/>
            <w:r w:rsidRPr="005108B4">
              <w:rPr>
                <w:sz w:val="23"/>
                <w:szCs w:val="23"/>
              </w:rPr>
              <w:t>этилбензил</w:t>
            </w:r>
            <w:proofErr w:type="spellEnd"/>
            <w:r w:rsidRPr="005108B4">
              <w:rPr>
                <w:sz w:val="23"/>
                <w:szCs w:val="23"/>
              </w:rPr>
              <w:t xml:space="preserve">)-; </w:t>
            </w:r>
            <w:proofErr w:type="spellStart"/>
            <w:r w:rsidRPr="005108B4">
              <w:rPr>
                <w:sz w:val="23"/>
                <w:szCs w:val="23"/>
              </w:rPr>
              <w:t>дидецилдиметиламмоний</w:t>
            </w:r>
            <w:proofErr w:type="spellEnd"/>
            <w:r w:rsidRPr="005108B4">
              <w:rPr>
                <w:sz w:val="23"/>
                <w:szCs w:val="23"/>
              </w:rPr>
              <w:t xml:space="preserve"> хлоридов (суммарно) от 7,0% до 10% и </w:t>
            </w:r>
            <w:proofErr w:type="spellStart"/>
            <w:r w:rsidRPr="005108B4">
              <w:rPr>
                <w:sz w:val="23"/>
                <w:szCs w:val="23"/>
              </w:rPr>
              <w:t>полигексаметилгуанидин</w:t>
            </w:r>
            <w:proofErr w:type="spellEnd"/>
            <w:r w:rsidRPr="005108B4">
              <w:rPr>
                <w:sz w:val="23"/>
                <w:szCs w:val="23"/>
              </w:rPr>
              <w:t xml:space="preserve"> гидрохлорид -6 - 7%&gt;. </w:t>
            </w:r>
            <w:proofErr w:type="spellStart"/>
            <w:r w:rsidRPr="005108B4">
              <w:rPr>
                <w:sz w:val="23"/>
                <w:szCs w:val="23"/>
              </w:rPr>
              <w:t>pH</w:t>
            </w:r>
            <w:proofErr w:type="spellEnd"/>
            <w:r w:rsidRPr="005108B4">
              <w:rPr>
                <w:sz w:val="23"/>
                <w:szCs w:val="23"/>
              </w:rPr>
              <w:t xml:space="preserve"> средства более 9. Срок годности средства не менее года. Срок годности рабочих растворов при комнатной температуре в закрытых емкостях не менее 14 суток. Форма выпуска полиэтиленовые флаконы/канистры. Емкость от литра до трех литров.</w:t>
            </w:r>
          </w:p>
        </w:tc>
      </w:tr>
      <w:tr w:rsidR="00B332EE" w:rsidRPr="005108B4" w:rsidTr="005D2A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Мыло туалетное</w:t>
            </w:r>
          </w:p>
          <w:p w:rsidR="00B332EE" w:rsidRPr="005108B4" w:rsidRDefault="00B332EE" w:rsidP="004D2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Не допускаются на поверхности мыла трещины, полосы, выпоты, пятна, нечеткий штамп.</w:t>
            </w:r>
          </w:p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 xml:space="preserve">Состав: мыльная основа, глицерин, красители, эфирные </w:t>
            </w:r>
            <w:proofErr w:type="gramStart"/>
            <w:r w:rsidRPr="005108B4">
              <w:rPr>
                <w:sz w:val="23"/>
                <w:szCs w:val="23"/>
              </w:rPr>
              <w:t>масла..</w:t>
            </w:r>
            <w:proofErr w:type="gramEnd"/>
          </w:p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Вес:100-150г или 200г.</w:t>
            </w:r>
          </w:p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 xml:space="preserve">Качественное число (масса жирных кислот в пересчете на номинальную массу куска (100 г), не менее чем 74 г. Массовая доля хлористого натрия, не более 0,7%. Массовая доля, </w:t>
            </w:r>
            <w:proofErr w:type="spellStart"/>
            <w:r w:rsidRPr="005108B4">
              <w:rPr>
                <w:sz w:val="23"/>
                <w:szCs w:val="23"/>
              </w:rPr>
              <w:t>содопродуктов</w:t>
            </w:r>
            <w:proofErr w:type="spellEnd"/>
            <w:r w:rsidRPr="005108B4">
              <w:rPr>
                <w:sz w:val="23"/>
                <w:szCs w:val="23"/>
              </w:rPr>
              <w:t xml:space="preserve"> в пересчете на </w:t>
            </w:r>
            <w:proofErr w:type="spellStart"/>
            <w:r w:rsidRPr="005108B4">
              <w:rPr>
                <w:sz w:val="23"/>
                <w:szCs w:val="23"/>
              </w:rPr>
              <w:t>Na</w:t>
            </w:r>
            <w:proofErr w:type="spellEnd"/>
            <w:r w:rsidRPr="005108B4">
              <w:rPr>
                <w:sz w:val="23"/>
                <w:szCs w:val="23"/>
              </w:rPr>
              <w:t xml:space="preserve"> 0, не более 0,22%.</w:t>
            </w:r>
          </w:p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На поверхность каждого куска мыла без обертки либо в прозрачной обертке (без маркировки) должен быть нанесен четкий штамп с указанием: - наименования (марка и индивидуальное наименование); - наименования предприятия- изготовителя или товарного знака (при наличии); - номинальной массы куска; - обозначения соответствия ГОСТ28546-2002.</w:t>
            </w:r>
          </w:p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Для фигурного мыла, упакованного в прозрачную обертку, допускается наносить указанные данные на ярлыке-вкладыше.</w:t>
            </w:r>
          </w:p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 xml:space="preserve">Мыло должно быть прямоугольной или овальной формы с цветочным запахом, цитрусовым и морским. Твердое туалетное мыло не должно оказывать раздражающего, </w:t>
            </w:r>
            <w:proofErr w:type="spellStart"/>
            <w:r w:rsidRPr="005108B4">
              <w:rPr>
                <w:sz w:val="23"/>
                <w:szCs w:val="23"/>
              </w:rPr>
              <w:t>аллергизирующего</w:t>
            </w:r>
            <w:proofErr w:type="spellEnd"/>
            <w:r w:rsidRPr="005108B4">
              <w:rPr>
                <w:sz w:val="23"/>
                <w:szCs w:val="23"/>
              </w:rPr>
              <w:t xml:space="preserve">, резорбтивного и сенсибилизирующего воздействия на кожные и волосяные </w:t>
            </w:r>
            <w:proofErr w:type="gramStart"/>
            <w:r w:rsidRPr="005108B4">
              <w:rPr>
                <w:sz w:val="23"/>
                <w:szCs w:val="23"/>
              </w:rPr>
              <w:t>по- кровы</w:t>
            </w:r>
            <w:proofErr w:type="gramEnd"/>
            <w:r w:rsidRPr="005108B4">
              <w:rPr>
                <w:sz w:val="23"/>
                <w:szCs w:val="23"/>
              </w:rPr>
              <w:t>. Цвет синий, голубой, оранжевый, розовый или в ассортименте. Каждый брусок упакован в полиэтиленовую или бумажную индивидуальную упаковку.</w:t>
            </w:r>
          </w:p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ГОСТ 28546-2002.</w:t>
            </w:r>
          </w:p>
        </w:tc>
      </w:tr>
      <w:tr w:rsidR="00B332EE" w:rsidRPr="005108B4" w:rsidTr="005D2A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Мыло хозяйственное</w:t>
            </w:r>
          </w:p>
          <w:p w:rsidR="00B332EE" w:rsidRPr="005108B4" w:rsidRDefault="00B332EE" w:rsidP="004D2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 xml:space="preserve">Мыло хозяйственное твёрдое. Консистенция: мыло должно быть твердым на ощупь. Поверхность мыла должна быть без деформаций, белого налета, трещин и твердых инородных включений. Не должно иметь запаха продуктов разложения органических веществ, прогорклых жиров, рыбного и других неприятных запахов. Номинальная масса куска, грамм не менее 200 не более 250 г. Массовая доля свободной едкой щелочи, к номинальной массе куска не более 0,20 %. Массовая доля свободной углекислой соды к номинальной массе куска не более 1,0 %. Качественное число (масса жирных кислот в пересчете на номинальную массу куска 100 г) не менее 70,5 г. Температура застывания </w:t>
            </w:r>
            <w:proofErr w:type="gramStart"/>
            <w:r w:rsidRPr="005108B4">
              <w:rPr>
                <w:sz w:val="23"/>
                <w:szCs w:val="23"/>
              </w:rPr>
              <w:t>жирных кислот</w:t>
            </w:r>
            <w:proofErr w:type="gramEnd"/>
            <w:r w:rsidRPr="005108B4">
              <w:rPr>
                <w:sz w:val="23"/>
                <w:szCs w:val="23"/>
              </w:rPr>
              <w:t xml:space="preserve"> выделенных из мыла (титр) не менее </w:t>
            </w:r>
            <w:r w:rsidRPr="005108B4">
              <w:rPr>
                <w:sz w:val="23"/>
                <w:szCs w:val="23"/>
              </w:rPr>
              <w:lastRenderedPageBreak/>
              <w:t>35 °С. Внешний вид: куски должны быть прямоугольной формы, штамп четкий с указанием товарного знака или наименования предприятия-изготовителя, а также сокращенного наименования хозяйственного мыла (72%, 70%, 65%, новое или 72%-ное, 70%-ное, 65%-ное, "Новое" и т.д.), обозначения соответствующего стандарта.</w:t>
            </w:r>
          </w:p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 xml:space="preserve">Не должно обладать общетоксическим, раздражающим, кожно-резорбтивным и </w:t>
            </w:r>
            <w:proofErr w:type="spellStart"/>
            <w:r w:rsidRPr="005108B4">
              <w:rPr>
                <w:sz w:val="23"/>
                <w:szCs w:val="23"/>
              </w:rPr>
              <w:t>аллергизирующим</w:t>
            </w:r>
            <w:proofErr w:type="spellEnd"/>
            <w:r w:rsidRPr="005108B4">
              <w:rPr>
                <w:sz w:val="23"/>
                <w:szCs w:val="23"/>
              </w:rPr>
              <w:t xml:space="preserve"> действием. Цвет от светло-желтого до желтого.</w:t>
            </w:r>
          </w:p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ГОСТ 30266-95.</w:t>
            </w:r>
          </w:p>
        </w:tc>
      </w:tr>
      <w:tr w:rsidR="00B332EE" w:rsidRPr="005108B4" w:rsidTr="005D2A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08B4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Отбеливатель</w:t>
            </w:r>
          </w:p>
          <w:p w:rsidR="00B332EE" w:rsidRPr="005108B4" w:rsidRDefault="00B332EE" w:rsidP="004D2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Внешний вид: Жидкость. Цвет: от светло-серого до зеленовато-желтого цвета.</w:t>
            </w:r>
          </w:p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Массовая концентрация щелочных компонентов: 10-20 г/дм3</w:t>
            </w:r>
          </w:p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Коэффициент светопропускания более 65%</w:t>
            </w:r>
          </w:p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Массовая концентрация активного хлора:</w:t>
            </w:r>
          </w:p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-</w:t>
            </w:r>
            <w:r w:rsidRPr="005108B4">
              <w:rPr>
                <w:sz w:val="23"/>
                <w:szCs w:val="23"/>
              </w:rPr>
              <w:tab/>
              <w:t>при массовой доле гипохлорита натрия в рецептуре - 7%: 70-85 г/ дм3</w:t>
            </w:r>
          </w:p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-</w:t>
            </w:r>
            <w:r w:rsidRPr="005108B4">
              <w:rPr>
                <w:sz w:val="23"/>
                <w:szCs w:val="23"/>
              </w:rPr>
              <w:tab/>
              <w:t>при массовой доле гипохлорита натрия в рецептуре - 4%: 40-50 г/ дм3</w:t>
            </w:r>
          </w:p>
        </w:tc>
      </w:tr>
      <w:tr w:rsidR="00B332EE" w:rsidRPr="005108B4" w:rsidTr="005D2A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08B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Дезодорация воздуха в помещениях</w:t>
            </w:r>
          </w:p>
          <w:p w:rsidR="00B332EE" w:rsidRPr="005108B4" w:rsidRDefault="00B332EE" w:rsidP="004D2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 xml:space="preserve">Состав: </w:t>
            </w:r>
            <w:proofErr w:type="spellStart"/>
            <w:r w:rsidRPr="005108B4">
              <w:rPr>
                <w:sz w:val="23"/>
                <w:szCs w:val="23"/>
              </w:rPr>
              <w:t>амфолитные</w:t>
            </w:r>
            <w:proofErr w:type="spellEnd"/>
            <w:r w:rsidRPr="005108B4">
              <w:rPr>
                <w:sz w:val="23"/>
                <w:szCs w:val="23"/>
              </w:rPr>
              <w:t xml:space="preserve"> ПАВ-</w:t>
            </w:r>
            <w:proofErr w:type="spellStart"/>
            <w:r w:rsidRPr="005108B4">
              <w:rPr>
                <w:sz w:val="23"/>
                <w:szCs w:val="23"/>
              </w:rPr>
              <w:t>деодорант</w:t>
            </w:r>
            <w:proofErr w:type="spellEnd"/>
            <w:r w:rsidRPr="005108B4">
              <w:rPr>
                <w:sz w:val="23"/>
                <w:szCs w:val="23"/>
              </w:rPr>
              <w:t>, отдушка, ПАВ (</w:t>
            </w:r>
            <w:proofErr w:type="spellStart"/>
            <w:r w:rsidRPr="005108B4">
              <w:rPr>
                <w:sz w:val="23"/>
                <w:szCs w:val="23"/>
              </w:rPr>
              <w:t>неиногенные</w:t>
            </w:r>
            <w:proofErr w:type="spellEnd"/>
            <w:r w:rsidRPr="005108B4">
              <w:rPr>
                <w:sz w:val="23"/>
                <w:szCs w:val="23"/>
              </w:rPr>
              <w:t>, анионные), краситель, экстракты растений</w:t>
            </w:r>
          </w:p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Срок действия: 1,5-3 месяца. Форма выпуска: жидкость или спрей.</w:t>
            </w:r>
          </w:p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Объем: 400 или 500 мл. Запах: роза, сирень или ландыш.</w:t>
            </w:r>
          </w:p>
        </w:tc>
      </w:tr>
      <w:tr w:rsidR="00B332EE" w:rsidRPr="005108B4" w:rsidTr="005D2A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08B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Чистящие кубики для сливного бочка</w:t>
            </w:r>
          </w:p>
          <w:p w:rsidR="00B332EE" w:rsidRPr="005108B4" w:rsidRDefault="00B332EE" w:rsidP="004D29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2EE" w:rsidRPr="005108B4" w:rsidRDefault="00B332EE" w:rsidP="004D29CF">
            <w:pPr>
              <w:rPr>
                <w:sz w:val="23"/>
                <w:szCs w:val="23"/>
              </w:rPr>
            </w:pPr>
            <w:r w:rsidRPr="005108B4">
              <w:rPr>
                <w:sz w:val="23"/>
                <w:szCs w:val="23"/>
              </w:rPr>
              <w:t>Должны обеспечивать гигиеническую чистоту и свежий аромат после каждого смыва. Масса кубика от 80 до 100 г.</w:t>
            </w:r>
          </w:p>
        </w:tc>
      </w:tr>
    </w:tbl>
    <w:p w:rsidR="00780BF2" w:rsidRDefault="00780BF2" w:rsidP="00D37E5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66D90" w:rsidRDefault="00266D90" w:rsidP="00D37E5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E062F" w:rsidRPr="0043409A" w:rsidRDefault="000E062F">
      <w:pPr>
        <w:spacing w:after="200" w:line="276" w:lineRule="auto"/>
        <w:rPr>
          <w:b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67"/>
        <w:gridCol w:w="5168"/>
      </w:tblGrid>
      <w:tr w:rsidR="000E062F" w:rsidRPr="006B053F" w:rsidTr="004D29C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62F" w:rsidRPr="006B053F" w:rsidRDefault="007E7D10" w:rsidP="004D29CF">
            <w:pPr>
              <w:rPr>
                <w:color w:val="auto"/>
              </w:rPr>
            </w:pPr>
            <w:r>
              <w:rPr>
                <w:b/>
                <w:bCs/>
                <w:color w:val="auto"/>
              </w:rPr>
              <w:t>Исполнитель: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62F" w:rsidRPr="006B053F" w:rsidRDefault="007E7D10" w:rsidP="004D29CF">
            <w:pPr>
              <w:rPr>
                <w:color w:val="auto"/>
              </w:rPr>
            </w:pPr>
            <w:r>
              <w:rPr>
                <w:b/>
                <w:bCs/>
                <w:color w:val="auto"/>
              </w:rPr>
              <w:t>Заказчик</w:t>
            </w:r>
            <w:r w:rsidR="000E062F">
              <w:rPr>
                <w:b/>
                <w:bCs/>
                <w:color w:val="auto"/>
              </w:rPr>
              <w:t>:</w:t>
            </w:r>
          </w:p>
        </w:tc>
      </w:tr>
      <w:tr w:rsidR="000E062F" w:rsidRPr="006B053F" w:rsidTr="004D29C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62F" w:rsidRDefault="000E062F" w:rsidP="004D29CF">
            <w:pPr>
              <w:rPr>
                <w:color w:val="auto"/>
              </w:rPr>
            </w:pPr>
          </w:p>
          <w:p w:rsidR="00466E1B" w:rsidRDefault="00466E1B" w:rsidP="004D29CF">
            <w:pPr>
              <w:rPr>
                <w:color w:val="auto"/>
              </w:rPr>
            </w:pPr>
          </w:p>
          <w:p w:rsidR="00466E1B" w:rsidRDefault="00466E1B" w:rsidP="004D29CF">
            <w:pPr>
              <w:rPr>
                <w:color w:val="auto"/>
              </w:rPr>
            </w:pPr>
          </w:p>
          <w:p w:rsidR="000E062F" w:rsidRDefault="000E062F" w:rsidP="005D2ACC">
            <w:pPr>
              <w:rPr>
                <w:color w:val="auto"/>
              </w:rPr>
            </w:pPr>
          </w:p>
          <w:p w:rsidR="005D2ACC" w:rsidRDefault="005D2ACC" w:rsidP="005D2ACC">
            <w:pPr>
              <w:rPr>
                <w:color w:val="auto"/>
              </w:rPr>
            </w:pPr>
          </w:p>
          <w:p w:rsidR="005D2ACC" w:rsidRPr="006B053F" w:rsidRDefault="005D2ACC" w:rsidP="005D2ACC">
            <w:pPr>
              <w:rPr>
                <w:color w:val="auto"/>
              </w:rPr>
            </w:pPr>
            <w:r>
              <w:rPr>
                <w:color w:val="auto"/>
              </w:rPr>
              <w:t>___________________ /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E1B" w:rsidRDefault="007E7D10" w:rsidP="00466E1B">
            <w:pPr>
              <w:rPr>
                <w:color w:val="auto"/>
              </w:rPr>
            </w:pPr>
            <w:r>
              <w:rPr>
                <w:color w:val="auto"/>
              </w:rPr>
              <w:t>Генеральный директор</w:t>
            </w:r>
          </w:p>
          <w:p w:rsidR="00466E1B" w:rsidRDefault="000D2775" w:rsidP="00466E1B">
            <w:pPr>
              <w:rPr>
                <w:color w:val="auto"/>
              </w:rPr>
            </w:pPr>
            <w:r>
              <w:rPr>
                <w:color w:val="auto"/>
              </w:rPr>
              <w:t>ОО</w:t>
            </w:r>
            <w:r w:rsidR="007E7D10">
              <w:rPr>
                <w:color w:val="auto"/>
              </w:rPr>
              <w:t>О «Р</w:t>
            </w:r>
            <w:r>
              <w:rPr>
                <w:color w:val="auto"/>
              </w:rPr>
              <w:t>ТК ИТ</w:t>
            </w:r>
            <w:r w:rsidR="007E7D10">
              <w:rPr>
                <w:color w:val="auto"/>
              </w:rPr>
              <w:t>»</w:t>
            </w:r>
          </w:p>
          <w:p w:rsidR="000E062F" w:rsidRDefault="000E062F" w:rsidP="004D29CF">
            <w:pPr>
              <w:rPr>
                <w:color w:val="auto"/>
              </w:rPr>
            </w:pPr>
          </w:p>
          <w:p w:rsidR="00466E1B" w:rsidRDefault="00466E1B" w:rsidP="004D29CF">
            <w:pPr>
              <w:rPr>
                <w:color w:val="auto"/>
              </w:rPr>
            </w:pPr>
          </w:p>
          <w:p w:rsidR="00466E1B" w:rsidRDefault="00466E1B" w:rsidP="00466E1B">
            <w:pPr>
              <w:rPr>
                <w:color w:val="auto"/>
              </w:rPr>
            </w:pPr>
          </w:p>
          <w:p w:rsidR="00DD147A" w:rsidRDefault="00466E1B" w:rsidP="00DD147A">
            <w:pPr>
              <w:rPr>
                <w:color w:val="auto"/>
              </w:rPr>
            </w:pPr>
            <w:r w:rsidRPr="006B053F">
              <w:rPr>
                <w:color w:val="auto"/>
              </w:rPr>
              <w:t xml:space="preserve">___________________ </w:t>
            </w:r>
            <w:r>
              <w:rPr>
                <w:color w:val="auto"/>
              </w:rPr>
              <w:t xml:space="preserve">/ </w:t>
            </w:r>
            <w:r w:rsidR="000D2775">
              <w:rPr>
                <w:color w:val="auto"/>
              </w:rPr>
              <w:t>В</w:t>
            </w:r>
            <w:r w:rsidR="00DD147A">
              <w:rPr>
                <w:color w:val="auto"/>
              </w:rPr>
              <w:t xml:space="preserve">.В. </w:t>
            </w:r>
            <w:r w:rsidR="00AF32DC">
              <w:rPr>
                <w:color w:val="auto"/>
              </w:rPr>
              <w:t>Ерохин</w:t>
            </w:r>
          </w:p>
          <w:p w:rsidR="000E062F" w:rsidRPr="006B053F" w:rsidRDefault="000E062F" w:rsidP="004D29CF">
            <w:pPr>
              <w:rPr>
                <w:color w:val="auto"/>
              </w:rPr>
            </w:pPr>
          </w:p>
        </w:tc>
      </w:tr>
      <w:tr w:rsidR="000E062F" w:rsidRPr="006B053F" w:rsidTr="004D29CF">
        <w:trPr>
          <w:trHeight w:val="66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62F" w:rsidRPr="006B053F" w:rsidRDefault="000E062F" w:rsidP="004D29CF">
            <w:pPr>
              <w:rPr>
                <w:color w:val="auto"/>
              </w:rPr>
            </w:pPr>
            <w:r w:rsidRPr="006B053F">
              <w:rPr>
                <w:color w:val="auto"/>
              </w:rPr>
              <w:t>м.п.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62F" w:rsidRPr="006B053F" w:rsidRDefault="000E062F" w:rsidP="004D29CF">
            <w:pPr>
              <w:rPr>
                <w:color w:val="auto"/>
              </w:rPr>
            </w:pPr>
            <w:r w:rsidRPr="006B053F">
              <w:rPr>
                <w:color w:val="auto"/>
              </w:rPr>
              <w:t>м.п.</w:t>
            </w:r>
          </w:p>
        </w:tc>
      </w:tr>
    </w:tbl>
    <w:p w:rsidR="009609E2" w:rsidRPr="0043409A" w:rsidRDefault="009609E2">
      <w:pPr>
        <w:spacing w:after="200" w:line="276" w:lineRule="auto"/>
        <w:rPr>
          <w:b/>
          <w:sz w:val="20"/>
        </w:rPr>
      </w:pPr>
    </w:p>
    <w:p w:rsidR="000E062F" w:rsidRDefault="000E062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749D7" w:rsidRPr="006B053F" w:rsidRDefault="006B053F" w:rsidP="00AC1015">
      <w:pPr>
        <w:spacing w:after="200" w:line="276" w:lineRule="auto"/>
        <w:jc w:val="right"/>
        <w:rPr>
          <w:b/>
        </w:rPr>
      </w:pPr>
      <w:r w:rsidRPr="006B053F">
        <w:rPr>
          <w:b/>
        </w:rPr>
        <w:lastRenderedPageBreak/>
        <w:t xml:space="preserve">Приложение № </w:t>
      </w:r>
      <w:r w:rsidR="00F57A7A">
        <w:rPr>
          <w:b/>
        </w:rPr>
        <w:t>2</w:t>
      </w:r>
    </w:p>
    <w:p w:rsidR="006B053F" w:rsidRDefault="006B053F" w:rsidP="0069059D">
      <w:pPr>
        <w:jc w:val="right"/>
        <w:rPr>
          <w:b/>
          <w:bCs/>
          <w:color w:val="auto"/>
        </w:rPr>
      </w:pPr>
      <w:r w:rsidRPr="006B053F">
        <w:rPr>
          <w:b/>
        </w:rPr>
        <w:t xml:space="preserve">к Договору </w:t>
      </w:r>
      <w:r w:rsidR="00D46ABA" w:rsidRPr="006B053F">
        <w:rPr>
          <w:b/>
          <w:bCs/>
          <w:color w:val="auto"/>
        </w:rPr>
        <w:t xml:space="preserve">№ </w:t>
      </w:r>
      <w:r w:rsidR="00AF32DC">
        <w:rPr>
          <w:b/>
          <w:bCs/>
          <w:color w:val="auto"/>
        </w:rPr>
        <w:t>______________</w:t>
      </w:r>
      <w:r w:rsidR="00447223">
        <w:rPr>
          <w:b/>
          <w:bCs/>
          <w:color w:val="auto"/>
        </w:rPr>
        <w:t xml:space="preserve"> </w:t>
      </w:r>
      <w:r w:rsidR="0069059D">
        <w:rPr>
          <w:b/>
          <w:bCs/>
          <w:color w:val="auto"/>
        </w:rPr>
        <w:t>от «</w:t>
      </w:r>
      <w:r w:rsidR="00AF32DC">
        <w:rPr>
          <w:b/>
          <w:bCs/>
          <w:color w:val="auto"/>
        </w:rPr>
        <w:t>____</w:t>
      </w:r>
      <w:r w:rsidR="0069059D">
        <w:rPr>
          <w:b/>
          <w:bCs/>
          <w:color w:val="auto"/>
        </w:rPr>
        <w:t xml:space="preserve">» </w:t>
      </w:r>
      <w:r w:rsidR="00AF32DC">
        <w:rPr>
          <w:b/>
          <w:bCs/>
          <w:color w:val="auto"/>
        </w:rPr>
        <w:t>___________</w:t>
      </w:r>
      <w:r w:rsidR="007E7D10">
        <w:rPr>
          <w:b/>
          <w:bCs/>
          <w:color w:val="auto"/>
        </w:rPr>
        <w:t xml:space="preserve"> 20</w:t>
      </w:r>
      <w:r w:rsidR="005D2ACC">
        <w:rPr>
          <w:b/>
          <w:bCs/>
          <w:color w:val="auto"/>
        </w:rPr>
        <w:t>20</w:t>
      </w:r>
      <w:r w:rsidR="0069059D">
        <w:rPr>
          <w:b/>
          <w:bCs/>
          <w:color w:val="auto"/>
        </w:rPr>
        <w:t xml:space="preserve"> г.</w:t>
      </w:r>
    </w:p>
    <w:p w:rsidR="0069059D" w:rsidRDefault="0069059D" w:rsidP="0069059D">
      <w:pPr>
        <w:jc w:val="right"/>
        <w:rPr>
          <w:b/>
          <w:bCs/>
          <w:color w:val="auto"/>
        </w:rPr>
      </w:pPr>
    </w:p>
    <w:p w:rsidR="006B053F" w:rsidRDefault="006B053F" w:rsidP="006B053F">
      <w:pPr>
        <w:jc w:val="center"/>
        <w:rPr>
          <w:b/>
          <w:bCs/>
          <w:color w:val="auto"/>
        </w:rPr>
      </w:pPr>
    </w:p>
    <w:p w:rsidR="008862D5" w:rsidRDefault="008862D5" w:rsidP="006B053F">
      <w:pPr>
        <w:jc w:val="center"/>
        <w:rPr>
          <w:b/>
          <w:bCs/>
          <w:color w:val="auto"/>
        </w:rPr>
      </w:pPr>
    </w:p>
    <w:p w:rsidR="006B053F" w:rsidRDefault="006B053F" w:rsidP="006B053F">
      <w:pPr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ФОРМА АКТА СДАЧИ-ПРИЕМКИ ОКАЗАННЫХ УСЛУГ</w:t>
      </w:r>
    </w:p>
    <w:p w:rsidR="004817A7" w:rsidRDefault="004817A7" w:rsidP="004817A7">
      <w:pPr>
        <w:jc w:val="center"/>
        <w:rPr>
          <w:b/>
          <w:bCs/>
          <w:color w:val="auto"/>
        </w:rPr>
      </w:pPr>
    </w:p>
    <w:p w:rsidR="004817A7" w:rsidRDefault="004817A7" w:rsidP="004817A7">
      <w:pPr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АКТ</w:t>
      </w:r>
    </w:p>
    <w:p w:rsidR="004817A7" w:rsidRDefault="004817A7" w:rsidP="004817A7">
      <w:pPr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сдачи-приемки</w:t>
      </w:r>
      <w:r w:rsidR="009C5AAF">
        <w:rPr>
          <w:b/>
          <w:bCs/>
          <w:color w:val="auto"/>
        </w:rPr>
        <w:t xml:space="preserve"> оказанных Услуг</w:t>
      </w:r>
    </w:p>
    <w:p w:rsidR="004817A7" w:rsidRDefault="004817A7" w:rsidP="004817A7">
      <w:pPr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к Договору </w:t>
      </w:r>
      <w:r w:rsidR="00D46ABA" w:rsidRPr="006B053F">
        <w:rPr>
          <w:b/>
          <w:bCs/>
          <w:color w:val="auto"/>
        </w:rPr>
        <w:t>№</w:t>
      </w:r>
      <w:r w:rsidR="00447223">
        <w:rPr>
          <w:b/>
          <w:bCs/>
          <w:color w:val="auto"/>
        </w:rPr>
        <w:t xml:space="preserve"> </w:t>
      </w:r>
      <w:r w:rsidR="00AF32DC">
        <w:rPr>
          <w:b/>
          <w:bCs/>
          <w:color w:val="auto"/>
        </w:rPr>
        <w:t>____________________</w:t>
      </w:r>
      <w:r w:rsidR="00836D45">
        <w:rPr>
          <w:b/>
          <w:bCs/>
          <w:color w:val="auto"/>
        </w:rPr>
        <w:t xml:space="preserve"> от </w:t>
      </w:r>
      <w:r w:rsidR="00447223">
        <w:rPr>
          <w:b/>
          <w:bCs/>
          <w:color w:val="auto"/>
        </w:rPr>
        <w:t>«</w:t>
      </w:r>
      <w:r w:rsidR="00AF32DC">
        <w:rPr>
          <w:b/>
          <w:bCs/>
          <w:color w:val="auto"/>
        </w:rPr>
        <w:t>_____</w:t>
      </w:r>
      <w:r w:rsidR="00447223">
        <w:rPr>
          <w:b/>
          <w:bCs/>
          <w:color w:val="auto"/>
        </w:rPr>
        <w:t xml:space="preserve">» </w:t>
      </w:r>
      <w:r w:rsidR="00AF32DC">
        <w:rPr>
          <w:b/>
          <w:bCs/>
          <w:color w:val="auto"/>
        </w:rPr>
        <w:t>__________</w:t>
      </w:r>
      <w:r w:rsidR="00447223">
        <w:rPr>
          <w:b/>
          <w:bCs/>
          <w:color w:val="auto"/>
        </w:rPr>
        <w:t xml:space="preserve"> 20</w:t>
      </w:r>
      <w:r w:rsidR="005D2ACC">
        <w:rPr>
          <w:b/>
          <w:bCs/>
          <w:color w:val="auto"/>
        </w:rPr>
        <w:t>2_</w:t>
      </w:r>
      <w:r w:rsidR="00AF32DC">
        <w:rPr>
          <w:b/>
          <w:bCs/>
          <w:color w:val="auto"/>
        </w:rPr>
        <w:t>_</w:t>
      </w:r>
      <w:r w:rsidR="00447223">
        <w:rPr>
          <w:b/>
          <w:bCs/>
          <w:color w:val="auto"/>
        </w:rPr>
        <w:t>г.</w:t>
      </w:r>
      <w:r w:rsidR="00A74563">
        <w:rPr>
          <w:b/>
          <w:bCs/>
          <w:color w:val="auto"/>
        </w:rPr>
        <w:t xml:space="preserve"> </w:t>
      </w:r>
      <w:r w:rsidR="00CC57C1">
        <w:rPr>
          <w:b/>
          <w:bCs/>
          <w:color w:val="auto"/>
        </w:rPr>
        <w:t>(далее – «Договор»)</w:t>
      </w:r>
    </w:p>
    <w:p w:rsidR="004817A7" w:rsidRDefault="004817A7" w:rsidP="004817A7">
      <w:pPr>
        <w:jc w:val="center"/>
        <w:rPr>
          <w:b/>
          <w:bCs/>
          <w:color w:val="auto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817A7" w:rsidTr="00233494">
        <w:tc>
          <w:tcPr>
            <w:tcW w:w="4785" w:type="dxa"/>
          </w:tcPr>
          <w:p w:rsidR="004817A7" w:rsidRDefault="004817A7" w:rsidP="00233494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г. Москва</w:t>
            </w:r>
          </w:p>
        </w:tc>
        <w:tc>
          <w:tcPr>
            <w:tcW w:w="4786" w:type="dxa"/>
          </w:tcPr>
          <w:p w:rsidR="004817A7" w:rsidRDefault="004817A7">
            <w:pPr>
              <w:jc w:val="righ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«</w:t>
            </w:r>
            <w:r w:rsidR="002A1AC3">
              <w:rPr>
                <w:b/>
                <w:bCs/>
                <w:color w:val="auto"/>
              </w:rPr>
              <w:t>___</w:t>
            </w:r>
            <w:r>
              <w:rPr>
                <w:b/>
                <w:bCs/>
                <w:color w:val="auto"/>
              </w:rPr>
              <w:t xml:space="preserve">» </w:t>
            </w:r>
            <w:r w:rsidR="002C4677">
              <w:rPr>
                <w:b/>
                <w:bCs/>
                <w:color w:val="auto"/>
              </w:rPr>
              <w:t>_________</w:t>
            </w:r>
            <w:r w:rsidR="00493D0D">
              <w:rPr>
                <w:b/>
                <w:bCs/>
                <w:color w:val="auto"/>
              </w:rPr>
              <w:t xml:space="preserve">  </w:t>
            </w:r>
            <w:r>
              <w:rPr>
                <w:b/>
                <w:bCs/>
                <w:color w:val="auto"/>
              </w:rPr>
              <w:t>20</w:t>
            </w:r>
            <w:r w:rsidR="00212928">
              <w:rPr>
                <w:b/>
                <w:bCs/>
                <w:color w:val="auto"/>
              </w:rPr>
              <w:t>__</w:t>
            </w:r>
            <w:r>
              <w:rPr>
                <w:b/>
                <w:bCs/>
                <w:color w:val="auto"/>
              </w:rPr>
              <w:t>г.</w:t>
            </w:r>
          </w:p>
        </w:tc>
      </w:tr>
    </w:tbl>
    <w:p w:rsidR="004817A7" w:rsidRDefault="004817A7" w:rsidP="004817A7">
      <w:pPr>
        <w:jc w:val="center"/>
        <w:rPr>
          <w:b/>
          <w:bCs/>
          <w:color w:val="auto"/>
        </w:rPr>
      </w:pPr>
    </w:p>
    <w:p w:rsidR="00F83C54" w:rsidRDefault="00AF32DC" w:rsidP="00F83C54">
      <w:pPr>
        <w:pStyle w:val="6"/>
        <w:shd w:val="clear" w:color="auto" w:fill="auto"/>
        <w:spacing w:after="0" w:line="240" w:lineRule="auto"/>
        <w:ind w:left="20" w:right="20" w:firstLine="540"/>
        <w:jc w:val="both"/>
        <w:rPr>
          <w:b w:val="0"/>
          <w:bCs w:val="0"/>
          <w:sz w:val="22"/>
          <w:szCs w:val="22"/>
          <w:highlight w:val="white"/>
        </w:rPr>
      </w:pPr>
      <w:r>
        <w:rPr>
          <w:bCs w:val="0"/>
          <w:sz w:val="22"/>
          <w:szCs w:val="22"/>
          <w:highlight w:val="white"/>
        </w:rPr>
        <w:t>ООО «РТК ИТ»</w:t>
      </w:r>
      <w:r w:rsidR="00F83C54" w:rsidRPr="001E4ABE">
        <w:rPr>
          <w:b w:val="0"/>
          <w:bCs w:val="0"/>
          <w:sz w:val="22"/>
          <w:szCs w:val="22"/>
          <w:highlight w:val="white"/>
        </w:rPr>
        <w:t xml:space="preserve"> </w:t>
      </w:r>
      <w:r w:rsidR="00DD147A">
        <w:rPr>
          <w:b w:val="0"/>
          <w:bCs w:val="0"/>
          <w:sz w:val="22"/>
          <w:szCs w:val="22"/>
          <w:highlight w:val="white"/>
        </w:rPr>
        <w:t xml:space="preserve">в лице ______________________________, </w:t>
      </w:r>
      <w:r w:rsidR="00DD147A" w:rsidRPr="001E4ABE">
        <w:rPr>
          <w:b w:val="0"/>
          <w:bCs w:val="0"/>
          <w:sz w:val="22"/>
          <w:szCs w:val="22"/>
          <w:highlight w:val="white"/>
        </w:rPr>
        <w:t>действующ</w:t>
      </w:r>
      <w:r w:rsidR="00DD147A">
        <w:rPr>
          <w:b w:val="0"/>
          <w:bCs w:val="0"/>
          <w:sz w:val="22"/>
          <w:szCs w:val="22"/>
          <w:highlight w:val="white"/>
        </w:rPr>
        <w:t>его</w:t>
      </w:r>
      <w:r w:rsidR="00DD147A" w:rsidRPr="001E4ABE">
        <w:rPr>
          <w:b w:val="0"/>
          <w:bCs w:val="0"/>
          <w:sz w:val="22"/>
          <w:szCs w:val="22"/>
          <w:highlight w:val="white"/>
        </w:rPr>
        <w:t xml:space="preserve"> на основании </w:t>
      </w:r>
      <w:r w:rsidR="00DD147A">
        <w:rPr>
          <w:b w:val="0"/>
          <w:bCs w:val="0"/>
          <w:sz w:val="22"/>
          <w:szCs w:val="22"/>
          <w:highlight w:val="white"/>
        </w:rPr>
        <w:t>__________________,</w:t>
      </w:r>
      <w:r w:rsidR="00F83C54" w:rsidRPr="001E4ABE">
        <w:rPr>
          <w:b w:val="0"/>
          <w:bCs w:val="0"/>
          <w:sz w:val="22"/>
          <w:szCs w:val="22"/>
          <w:highlight w:val="white"/>
        </w:rPr>
        <w:t xml:space="preserve"> именуемое в дальнейшем «Заказчик» с одной стороны, </w:t>
      </w:r>
    </w:p>
    <w:p w:rsidR="000A416A" w:rsidRDefault="00F83C54" w:rsidP="00F83C54">
      <w:pPr>
        <w:pStyle w:val="6"/>
        <w:shd w:val="clear" w:color="auto" w:fill="auto"/>
        <w:spacing w:after="0" w:line="240" w:lineRule="auto"/>
        <w:ind w:left="20" w:right="20" w:firstLine="540"/>
        <w:jc w:val="both"/>
        <w:rPr>
          <w:b w:val="0"/>
          <w:bCs w:val="0"/>
          <w:sz w:val="22"/>
          <w:szCs w:val="22"/>
          <w:highlight w:val="white"/>
        </w:rPr>
      </w:pPr>
      <w:r w:rsidRPr="001E4ABE">
        <w:rPr>
          <w:b w:val="0"/>
          <w:bCs w:val="0"/>
          <w:sz w:val="22"/>
          <w:szCs w:val="22"/>
          <w:highlight w:val="white"/>
        </w:rPr>
        <w:t>и</w:t>
      </w:r>
      <w:r>
        <w:rPr>
          <w:b w:val="0"/>
          <w:bCs w:val="0"/>
          <w:sz w:val="22"/>
          <w:szCs w:val="22"/>
          <w:highlight w:val="white"/>
        </w:rPr>
        <w:t xml:space="preserve"> </w:t>
      </w:r>
    </w:p>
    <w:p w:rsidR="00CC57C1" w:rsidRDefault="000A416A" w:rsidP="00F83C54">
      <w:pPr>
        <w:pStyle w:val="6"/>
        <w:shd w:val="clear" w:color="auto" w:fill="auto"/>
        <w:spacing w:after="0" w:line="240" w:lineRule="auto"/>
        <w:ind w:left="20" w:right="20" w:firstLine="540"/>
        <w:jc w:val="both"/>
        <w:rPr>
          <w:color w:val="auto"/>
        </w:rPr>
      </w:pPr>
      <w:r>
        <w:rPr>
          <w:bCs w:val="0"/>
          <w:sz w:val="22"/>
          <w:szCs w:val="22"/>
          <w:highlight w:val="white"/>
        </w:rPr>
        <w:t>_________</w:t>
      </w:r>
      <w:r w:rsidR="00447223">
        <w:rPr>
          <w:bCs w:val="0"/>
          <w:sz w:val="22"/>
          <w:szCs w:val="22"/>
          <w:highlight w:val="white"/>
        </w:rPr>
        <w:t xml:space="preserve"> «</w:t>
      </w:r>
      <w:r>
        <w:rPr>
          <w:bCs w:val="0"/>
          <w:sz w:val="22"/>
          <w:szCs w:val="22"/>
          <w:highlight w:val="white"/>
        </w:rPr>
        <w:t>_________</w:t>
      </w:r>
      <w:r w:rsidR="00447223">
        <w:rPr>
          <w:bCs w:val="0"/>
          <w:sz w:val="22"/>
          <w:szCs w:val="22"/>
          <w:highlight w:val="white"/>
        </w:rPr>
        <w:t>»</w:t>
      </w:r>
      <w:r w:rsidR="00F83C54">
        <w:rPr>
          <w:b w:val="0"/>
          <w:bCs w:val="0"/>
          <w:sz w:val="22"/>
          <w:szCs w:val="22"/>
          <w:highlight w:val="white"/>
        </w:rPr>
        <w:t xml:space="preserve">, в лице ______________________________, </w:t>
      </w:r>
      <w:r w:rsidR="00F83C54" w:rsidRPr="001E4ABE">
        <w:rPr>
          <w:b w:val="0"/>
          <w:bCs w:val="0"/>
          <w:sz w:val="22"/>
          <w:szCs w:val="22"/>
          <w:highlight w:val="white"/>
        </w:rPr>
        <w:t>действующ</w:t>
      </w:r>
      <w:r w:rsidR="00F83C54">
        <w:rPr>
          <w:b w:val="0"/>
          <w:bCs w:val="0"/>
          <w:sz w:val="22"/>
          <w:szCs w:val="22"/>
          <w:highlight w:val="white"/>
        </w:rPr>
        <w:t>его</w:t>
      </w:r>
      <w:r w:rsidR="00F83C54" w:rsidRPr="001E4ABE">
        <w:rPr>
          <w:b w:val="0"/>
          <w:bCs w:val="0"/>
          <w:sz w:val="22"/>
          <w:szCs w:val="22"/>
          <w:highlight w:val="white"/>
        </w:rPr>
        <w:t xml:space="preserve"> на основании </w:t>
      </w:r>
      <w:r w:rsidR="00F83C54">
        <w:rPr>
          <w:b w:val="0"/>
          <w:bCs w:val="0"/>
          <w:sz w:val="22"/>
          <w:szCs w:val="22"/>
          <w:highlight w:val="white"/>
        </w:rPr>
        <w:t xml:space="preserve">__________________, </w:t>
      </w:r>
      <w:r w:rsidR="00F83C54" w:rsidRPr="001E4ABE">
        <w:rPr>
          <w:b w:val="0"/>
          <w:bCs w:val="0"/>
          <w:sz w:val="22"/>
          <w:szCs w:val="22"/>
          <w:highlight w:val="white"/>
        </w:rPr>
        <w:t>именуем</w:t>
      </w:r>
      <w:r w:rsidR="00F83C54">
        <w:rPr>
          <w:b w:val="0"/>
          <w:bCs w:val="0"/>
          <w:sz w:val="22"/>
          <w:szCs w:val="22"/>
          <w:highlight w:val="white"/>
        </w:rPr>
        <w:t>ое</w:t>
      </w:r>
      <w:r w:rsidR="00F83C54" w:rsidRPr="001E4ABE">
        <w:rPr>
          <w:b w:val="0"/>
          <w:bCs w:val="0"/>
          <w:sz w:val="22"/>
          <w:szCs w:val="22"/>
          <w:highlight w:val="white"/>
        </w:rPr>
        <w:t xml:space="preserve"> в дальнейшем «Исполнитель» с другой стороны, </w:t>
      </w:r>
    </w:p>
    <w:p w:rsidR="004817A7" w:rsidRDefault="00CC57C1" w:rsidP="004817A7">
      <w:pPr>
        <w:jc w:val="both"/>
        <w:rPr>
          <w:color w:val="auto"/>
        </w:rPr>
      </w:pPr>
      <w:r>
        <w:rPr>
          <w:color w:val="auto"/>
        </w:rPr>
        <w:t>далее так</w:t>
      </w:r>
      <w:r w:rsidRPr="006B053F">
        <w:rPr>
          <w:color w:val="auto"/>
        </w:rPr>
        <w:t>же совместно именуемые «Стороны», а по отдельности «Сторона»</w:t>
      </w:r>
      <w:r w:rsidR="004817A7">
        <w:rPr>
          <w:color w:val="auto"/>
        </w:rPr>
        <w:t>, составили настоящий Акт сдачи-приемки о</w:t>
      </w:r>
      <w:r w:rsidR="009C5AAF">
        <w:rPr>
          <w:color w:val="auto"/>
        </w:rPr>
        <w:t>казанных Услуг</w:t>
      </w:r>
      <w:r w:rsidR="004817A7">
        <w:rPr>
          <w:color w:val="auto"/>
        </w:rPr>
        <w:t>:</w:t>
      </w:r>
    </w:p>
    <w:p w:rsidR="004817A7" w:rsidRDefault="004817A7" w:rsidP="004817A7">
      <w:pPr>
        <w:jc w:val="both"/>
        <w:rPr>
          <w:color w:val="auto"/>
        </w:rPr>
      </w:pPr>
    </w:p>
    <w:p w:rsidR="004817A7" w:rsidRDefault="004817A7" w:rsidP="004817A7">
      <w:pPr>
        <w:pStyle w:val="a3"/>
        <w:numPr>
          <w:ilvl w:val="0"/>
          <w:numId w:val="9"/>
        </w:numPr>
        <w:jc w:val="both"/>
      </w:pPr>
      <w:r>
        <w:t>Исполнителем в период с «</w:t>
      </w:r>
      <w:r w:rsidR="00CD4B76">
        <w:t>___</w:t>
      </w:r>
      <w:r>
        <w:t xml:space="preserve">» </w:t>
      </w:r>
      <w:r w:rsidR="00CD4B76">
        <w:t xml:space="preserve">_____ </w:t>
      </w:r>
      <w:r w:rsidR="00212928">
        <w:t xml:space="preserve">20__ </w:t>
      </w:r>
      <w:r w:rsidR="005A265B">
        <w:t>г. по «</w:t>
      </w:r>
      <w:r w:rsidR="00CD4B76">
        <w:t>___</w:t>
      </w:r>
      <w:r>
        <w:t xml:space="preserve">» </w:t>
      </w:r>
      <w:r w:rsidR="00CD4B76">
        <w:t xml:space="preserve">_______ </w:t>
      </w:r>
      <w:r w:rsidR="00212928">
        <w:t xml:space="preserve">20__ </w:t>
      </w:r>
      <w:r>
        <w:t xml:space="preserve">г. оказаны Услуги по </w:t>
      </w:r>
      <w:r w:rsidR="00CC57C1">
        <w:t>уборке помещений Заказчика по адресу в соответствии с п.1.1. Договора.</w:t>
      </w:r>
    </w:p>
    <w:p w:rsidR="00CC57C1" w:rsidRDefault="00CC57C1" w:rsidP="00CC57C1">
      <w:pPr>
        <w:pStyle w:val="a3"/>
        <w:jc w:val="both"/>
      </w:pPr>
    </w:p>
    <w:p w:rsidR="004817A7" w:rsidRDefault="004817A7" w:rsidP="004817A7">
      <w:pPr>
        <w:jc w:val="center"/>
      </w:pPr>
    </w:p>
    <w:p w:rsidR="004817A7" w:rsidRPr="00DE6C1F" w:rsidRDefault="004817A7" w:rsidP="004817A7">
      <w:pPr>
        <w:pStyle w:val="a3"/>
        <w:numPr>
          <w:ilvl w:val="0"/>
          <w:numId w:val="9"/>
        </w:numPr>
        <w:jc w:val="both"/>
        <w:rPr>
          <w:i/>
        </w:rPr>
      </w:pPr>
      <w:r>
        <w:t>Цена по настоящему Акту составила: __</w:t>
      </w:r>
      <w:r w:rsidR="00CC57C1">
        <w:t>________</w:t>
      </w:r>
      <w:r>
        <w:t>___ (_</w:t>
      </w:r>
      <w:r w:rsidR="00CC57C1">
        <w:t>____________</w:t>
      </w:r>
      <w:r>
        <w:t>___</w:t>
      </w:r>
      <w:r w:rsidR="007D715F">
        <w:t xml:space="preserve">) </w:t>
      </w:r>
      <w:r>
        <w:t>рублей, в т</w:t>
      </w:r>
      <w:r w:rsidR="00AF32DC">
        <w:t>ом числе НДС 20</w:t>
      </w:r>
      <w:r>
        <w:t>% в размере ______ (___________) рублей.</w:t>
      </w:r>
      <w:r w:rsidR="00447223">
        <w:t xml:space="preserve"> </w:t>
      </w:r>
    </w:p>
    <w:p w:rsidR="004817A7" w:rsidRDefault="004817A7" w:rsidP="004817A7">
      <w:pPr>
        <w:pStyle w:val="a3"/>
        <w:numPr>
          <w:ilvl w:val="0"/>
          <w:numId w:val="9"/>
        </w:numPr>
        <w:jc w:val="both"/>
      </w:pPr>
      <w:r>
        <w:t>Настоящий Акт является неотъемлемой частью Договора.</w:t>
      </w:r>
    </w:p>
    <w:p w:rsidR="004817A7" w:rsidRDefault="004817A7" w:rsidP="004817A7">
      <w:pPr>
        <w:pStyle w:val="a3"/>
        <w:numPr>
          <w:ilvl w:val="0"/>
          <w:numId w:val="9"/>
        </w:numPr>
        <w:jc w:val="both"/>
      </w:pPr>
      <w:r>
        <w:t>Настоящий Акт составлен в 2 (Двух) экземплярах, по одному для каждой из Сторон.</w:t>
      </w:r>
    </w:p>
    <w:p w:rsidR="004817A7" w:rsidRDefault="004817A7" w:rsidP="004817A7">
      <w:pPr>
        <w:pStyle w:val="a3"/>
        <w:numPr>
          <w:ilvl w:val="0"/>
          <w:numId w:val="9"/>
        </w:numPr>
        <w:jc w:val="both"/>
      </w:pPr>
      <w:r>
        <w:t>Подписи Сторон:</w:t>
      </w:r>
    </w:p>
    <w:p w:rsidR="004817A7" w:rsidRDefault="004817A7" w:rsidP="004817A7">
      <w:pPr>
        <w:jc w:val="center"/>
      </w:pPr>
    </w:p>
    <w:p w:rsidR="004817A7" w:rsidRDefault="004817A7" w:rsidP="004817A7"/>
    <w:p w:rsidR="004817A7" w:rsidRDefault="004817A7" w:rsidP="00CC57C1">
      <w:pPr>
        <w:jc w:val="center"/>
        <w:rPr>
          <w:b/>
        </w:rPr>
      </w:pPr>
      <w:r w:rsidRPr="00CC57C1">
        <w:rPr>
          <w:b/>
        </w:rPr>
        <w:t>ФОРМА АКТА СДАЧИ-ПРИЕМКИ СОГЛАСОВАНА:</w:t>
      </w:r>
    </w:p>
    <w:p w:rsidR="009F02CA" w:rsidRPr="00CC57C1" w:rsidRDefault="009F02CA" w:rsidP="00CC57C1">
      <w:pPr>
        <w:jc w:val="center"/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67"/>
        <w:gridCol w:w="5168"/>
      </w:tblGrid>
      <w:tr w:rsidR="007E7D10" w:rsidRPr="006B053F" w:rsidTr="004D29C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D10" w:rsidRPr="006B053F" w:rsidRDefault="007E7D10" w:rsidP="004D29CF">
            <w:pPr>
              <w:rPr>
                <w:color w:val="auto"/>
              </w:rPr>
            </w:pPr>
            <w:r>
              <w:rPr>
                <w:b/>
                <w:bCs/>
                <w:color w:val="auto"/>
              </w:rPr>
              <w:t>Исполнитель: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D10" w:rsidRPr="006B053F" w:rsidRDefault="007E7D10" w:rsidP="004D29CF">
            <w:pPr>
              <w:rPr>
                <w:color w:val="auto"/>
              </w:rPr>
            </w:pPr>
            <w:r>
              <w:rPr>
                <w:b/>
                <w:bCs/>
                <w:color w:val="auto"/>
              </w:rPr>
              <w:t>Заказчик:</w:t>
            </w:r>
          </w:p>
        </w:tc>
      </w:tr>
      <w:tr w:rsidR="007E7D10" w:rsidRPr="006B053F" w:rsidTr="004D29C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D10" w:rsidRDefault="007E7D10" w:rsidP="004D29CF">
            <w:pPr>
              <w:rPr>
                <w:color w:val="auto"/>
              </w:rPr>
            </w:pPr>
          </w:p>
          <w:p w:rsidR="000A416A" w:rsidRDefault="000A416A" w:rsidP="004D29CF">
            <w:pPr>
              <w:rPr>
                <w:color w:val="auto"/>
              </w:rPr>
            </w:pPr>
          </w:p>
          <w:p w:rsidR="000A416A" w:rsidRDefault="000A416A" w:rsidP="004D29CF">
            <w:pPr>
              <w:rPr>
                <w:color w:val="auto"/>
              </w:rPr>
            </w:pPr>
          </w:p>
          <w:p w:rsidR="007E7D10" w:rsidRDefault="007E7D10" w:rsidP="004D29CF">
            <w:pPr>
              <w:rPr>
                <w:color w:val="auto"/>
              </w:rPr>
            </w:pPr>
          </w:p>
          <w:p w:rsidR="007E7D10" w:rsidRDefault="007E7D10" w:rsidP="004D29CF">
            <w:pPr>
              <w:rPr>
                <w:color w:val="auto"/>
              </w:rPr>
            </w:pPr>
          </w:p>
          <w:p w:rsidR="007E7D10" w:rsidRPr="006B053F" w:rsidRDefault="007E7D10" w:rsidP="000A416A">
            <w:pPr>
              <w:rPr>
                <w:color w:val="auto"/>
              </w:rPr>
            </w:pPr>
            <w:r w:rsidRPr="006B053F">
              <w:rPr>
                <w:color w:val="auto"/>
              </w:rPr>
              <w:t xml:space="preserve">___________________ </w:t>
            </w:r>
            <w:r>
              <w:rPr>
                <w:color w:val="auto"/>
              </w:rPr>
              <w:t xml:space="preserve">/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D10" w:rsidRDefault="007E7D10" w:rsidP="004D29CF">
            <w:pPr>
              <w:rPr>
                <w:color w:val="auto"/>
              </w:rPr>
            </w:pPr>
            <w:r>
              <w:rPr>
                <w:color w:val="auto"/>
              </w:rPr>
              <w:t>Генеральный директор</w:t>
            </w:r>
          </w:p>
          <w:p w:rsidR="007E7D10" w:rsidRDefault="00AF32DC" w:rsidP="004D29CF">
            <w:pPr>
              <w:rPr>
                <w:color w:val="auto"/>
              </w:rPr>
            </w:pPr>
            <w:r>
              <w:rPr>
                <w:color w:val="auto"/>
              </w:rPr>
              <w:t>ОО</w:t>
            </w:r>
            <w:r w:rsidR="007E7D10">
              <w:rPr>
                <w:color w:val="auto"/>
              </w:rPr>
              <w:t>О «</w:t>
            </w:r>
            <w:r>
              <w:rPr>
                <w:color w:val="auto"/>
              </w:rPr>
              <w:t>РТК ИТ</w:t>
            </w:r>
            <w:r w:rsidR="007E7D10">
              <w:rPr>
                <w:color w:val="auto"/>
              </w:rPr>
              <w:t>»</w:t>
            </w:r>
          </w:p>
          <w:p w:rsidR="007E7D10" w:rsidRDefault="007E7D10" w:rsidP="004D29CF">
            <w:pPr>
              <w:rPr>
                <w:color w:val="auto"/>
              </w:rPr>
            </w:pPr>
          </w:p>
          <w:p w:rsidR="007E7D10" w:rsidRDefault="007E7D10" w:rsidP="004D29CF">
            <w:pPr>
              <w:rPr>
                <w:color w:val="auto"/>
              </w:rPr>
            </w:pPr>
          </w:p>
          <w:p w:rsidR="007E7D10" w:rsidRDefault="007E7D10" w:rsidP="004D29CF">
            <w:pPr>
              <w:rPr>
                <w:color w:val="auto"/>
              </w:rPr>
            </w:pPr>
          </w:p>
          <w:p w:rsidR="00DD147A" w:rsidRDefault="007E7D10" w:rsidP="00DD147A">
            <w:pPr>
              <w:rPr>
                <w:color w:val="auto"/>
              </w:rPr>
            </w:pPr>
            <w:r w:rsidRPr="006B053F">
              <w:rPr>
                <w:color w:val="auto"/>
              </w:rPr>
              <w:t xml:space="preserve">___________________ </w:t>
            </w:r>
            <w:r>
              <w:rPr>
                <w:color w:val="auto"/>
              </w:rPr>
              <w:t xml:space="preserve">/ </w:t>
            </w:r>
            <w:r w:rsidR="00AF32DC">
              <w:rPr>
                <w:color w:val="auto"/>
              </w:rPr>
              <w:t>В.В. Ерохин</w:t>
            </w:r>
          </w:p>
          <w:p w:rsidR="007E7D10" w:rsidRPr="006B053F" w:rsidRDefault="007E7D10" w:rsidP="004D29CF">
            <w:pPr>
              <w:rPr>
                <w:color w:val="auto"/>
              </w:rPr>
            </w:pPr>
          </w:p>
        </w:tc>
      </w:tr>
      <w:tr w:rsidR="007E7D10" w:rsidRPr="006B053F" w:rsidTr="004D29CF">
        <w:trPr>
          <w:trHeight w:val="66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D10" w:rsidRPr="006B053F" w:rsidRDefault="007E7D10" w:rsidP="004D29CF">
            <w:pPr>
              <w:rPr>
                <w:color w:val="auto"/>
              </w:rPr>
            </w:pPr>
            <w:r w:rsidRPr="006B053F">
              <w:rPr>
                <w:color w:val="auto"/>
              </w:rPr>
              <w:t>м.п.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D10" w:rsidRPr="006B053F" w:rsidRDefault="007E7D10" w:rsidP="004D29CF">
            <w:pPr>
              <w:rPr>
                <w:color w:val="auto"/>
              </w:rPr>
            </w:pPr>
            <w:r w:rsidRPr="006B053F">
              <w:rPr>
                <w:color w:val="auto"/>
              </w:rPr>
              <w:t>м.п.</w:t>
            </w:r>
          </w:p>
        </w:tc>
      </w:tr>
    </w:tbl>
    <w:p w:rsidR="006B053F" w:rsidRDefault="006B053F" w:rsidP="006B053F">
      <w:pPr>
        <w:rPr>
          <w:b/>
          <w:bCs/>
          <w:color w:val="auto"/>
        </w:rPr>
      </w:pPr>
    </w:p>
    <w:p w:rsidR="000E062F" w:rsidRDefault="000E062F" w:rsidP="006B053F">
      <w:pPr>
        <w:rPr>
          <w:b/>
          <w:bCs/>
          <w:color w:val="auto"/>
        </w:rPr>
      </w:pPr>
    </w:p>
    <w:p w:rsidR="006B053F" w:rsidRDefault="006B053F" w:rsidP="006B053F">
      <w:pPr>
        <w:jc w:val="center"/>
      </w:pPr>
    </w:p>
    <w:sectPr w:rsidR="006B053F" w:rsidSect="00481EA8">
      <w:footerReference w:type="default" r:id="rId9"/>
      <w:pgSz w:w="11906" w:h="16838" w:code="9"/>
      <w:pgMar w:top="720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9CF" w:rsidRDefault="004D29CF" w:rsidP="0013479E">
      <w:r>
        <w:separator/>
      </w:r>
    </w:p>
  </w:endnote>
  <w:endnote w:type="continuationSeparator" w:id="0">
    <w:p w:rsidR="004D29CF" w:rsidRDefault="004D29CF" w:rsidP="0013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9CF" w:rsidRDefault="004D29CF" w:rsidP="000D2775">
    <w:pPr>
      <w:pStyle w:val="a7"/>
      <w:jc w:val="center"/>
    </w:pPr>
    <w:sdt>
      <w:sdtPr>
        <w:id w:val="-149641535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65A32">
          <w:rPr>
            <w:noProof/>
          </w:rPr>
          <w:t>15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9CF" w:rsidRDefault="004D29CF" w:rsidP="0013479E">
      <w:r>
        <w:separator/>
      </w:r>
    </w:p>
  </w:footnote>
  <w:footnote w:type="continuationSeparator" w:id="0">
    <w:p w:rsidR="004D29CF" w:rsidRDefault="004D29CF" w:rsidP="00134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50DC"/>
    <w:multiLevelType w:val="hybridMultilevel"/>
    <w:tmpl w:val="C2A4A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33EF"/>
    <w:multiLevelType w:val="hybridMultilevel"/>
    <w:tmpl w:val="1F708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BF9"/>
    <w:multiLevelType w:val="hybridMultilevel"/>
    <w:tmpl w:val="5D9CA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429D2"/>
    <w:multiLevelType w:val="hybridMultilevel"/>
    <w:tmpl w:val="2A321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F65AB"/>
    <w:multiLevelType w:val="multilevel"/>
    <w:tmpl w:val="27D0B6E4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35" w:hanging="540"/>
      </w:pPr>
      <w:rPr>
        <w:rFonts w:cs="Times New Roman" w:hint="default"/>
        <w:color w:val="000000"/>
      </w:rPr>
    </w:lvl>
    <w:lvl w:ilvl="2">
      <w:start w:val="7"/>
      <w:numFmt w:val="decimal"/>
      <w:lvlText w:val="%1.%2.%3."/>
      <w:lvlJc w:val="left"/>
      <w:pPr>
        <w:ind w:left="171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36033CF8"/>
    <w:multiLevelType w:val="hybridMultilevel"/>
    <w:tmpl w:val="76F4E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E1498"/>
    <w:multiLevelType w:val="multilevel"/>
    <w:tmpl w:val="9DF42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2D3D32"/>
    <w:multiLevelType w:val="multilevel"/>
    <w:tmpl w:val="BAD2BB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8" w15:restartNumberingAfterBreak="0">
    <w:nsid w:val="496C6D1A"/>
    <w:multiLevelType w:val="hybridMultilevel"/>
    <w:tmpl w:val="B3FC6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B6B93"/>
    <w:multiLevelType w:val="hybridMultilevel"/>
    <w:tmpl w:val="7F7C1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57949"/>
    <w:multiLevelType w:val="multilevel"/>
    <w:tmpl w:val="8FB232B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0916A57"/>
    <w:multiLevelType w:val="multilevel"/>
    <w:tmpl w:val="D6B8F1B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79"/>
        </w:tabs>
        <w:ind w:left="779" w:hanging="495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12F0D41"/>
    <w:multiLevelType w:val="hybridMultilevel"/>
    <w:tmpl w:val="5ACA6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67F7F"/>
    <w:multiLevelType w:val="hybridMultilevel"/>
    <w:tmpl w:val="B3FC6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C3BF5"/>
    <w:multiLevelType w:val="multilevel"/>
    <w:tmpl w:val="ED2E8D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4"/>
  </w:num>
  <w:num w:numId="5">
    <w:abstractNumId w:val="14"/>
  </w:num>
  <w:num w:numId="6">
    <w:abstractNumId w:val="6"/>
  </w:num>
  <w:num w:numId="7">
    <w:abstractNumId w:val="1"/>
  </w:num>
  <w:num w:numId="8">
    <w:abstractNumId w:val="8"/>
  </w:num>
  <w:num w:numId="9">
    <w:abstractNumId w:val="13"/>
  </w:num>
  <w:num w:numId="10">
    <w:abstractNumId w:val="5"/>
  </w:num>
  <w:num w:numId="11">
    <w:abstractNumId w:val="7"/>
  </w:num>
  <w:num w:numId="12">
    <w:abstractNumId w:val="3"/>
  </w:num>
  <w:num w:numId="13">
    <w:abstractNumId w:val="9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4A"/>
    <w:rsid w:val="00001503"/>
    <w:rsid w:val="00002B55"/>
    <w:rsid w:val="00012BFA"/>
    <w:rsid w:val="00013B9B"/>
    <w:rsid w:val="00022781"/>
    <w:rsid w:val="0004348D"/>
    <w:rsid w:val="00047ED2"/>
    <w:rsid w:val="000671F6"/>
    <w:rsid w:val="00075533"/>
    <w:rsid w:val="000A10A3"/>
    <w:rsid w:val="000A416A"/>
    <w:rsid w:val="000A6AC9"/>
    <w:rsid w:val="000C4B73"/>
    <w:rsid w:val="000D2775"/>
    <w:rsid w:val="000E062F"/>
    <w:rsid w:val="000E31EC"/>
    <w:rsid w:val="000E3D3D"/>
    <w:rsid w:val="000F07B1"/>
    <w:rsid w:val="000F1F20"/>
    <w:rsid w:val="001003E1"/>
    <w:rsid w:val="00100BB4"/>
    <w:rsid w:val="0013479E"/>
    <w:rsid w:val="001353C3"/>
    <w:rsid w:val="00143051"/>
    <w:rsid w:val="00144EC8"/>
    <w:rsid w:val="00161A5B"/>
    <w:rsid w:val="001649E2"/>
    <w:rsid w:val="00176A54"/>
    <w:rsid w:val="00186328"/>
    <w:rsid w:val="00196E6F"/>
    <w:rsid w:val="001B1E7E"/>
    <w:rsid w:val="001B5020"/>
    <w:rsid w:val="001D27E6"/>
    <w:rsid w:val="001D5CA6"/>
    <w:rsid w:val="001D7BB0"/>
    <w:rsid w:val="001E4ABE"/>
    <w:rsid w:val="001E76D8"/>
    <w:rsid w:val="00212928"/>
    <w:rsid w:val="00220A4D"/>
    <w:rsid w:val="002304B5"/>
    <w:rsid w:val="00233494"/>
    <w:rsid w:val="0024505B"/>
    <w:rsid w:val="002461F2"/>
    <w:rsid w:val="002631AF"/>
    <w:rsid w:val="0026589D"/>
    <w:rsid w:val="00266D90"/>
    <w:rsid w:val="00281061"/>
    <w:rsid w:val="0028368B"/>
    <w:rsid w:val="002934ED"/>
    <w:rsid w:val="0029366D"/>
    <w:rsid w:val="002A1797"/>
    <w:rsid w:val="002A1AC3"/>
    <w:rsid w:val="002A286E"/>
    <w:rsid w:val="002B307A"/>
    <w:rsid w:val="002B7C58"/>
    <w:rsid w:val="002C4677"/>
    <w:rsid w:val="002D217B"/>
    <w:rsid w:val="002D67F3"/>
    <w:rsid w:val="00301566"/>
    <w:rsid w:val="00303F08"/>
    <w:rsid w:val="00320807"/>
    <w:rsid w:val="0032099A"/>
    <w:rsid w:val="003220F8"/>
    <w:rsid w:val="00341580"/>
    <w:rsid w:val="00350D43"/>
    <w:rsid w:val="00355E66"/>
    <w:rsid w:val="00361BF8"/>
    <w:rsid w:val="00373078"/>
    <w:rsid w:val="003A15B2"/>
    <w:rsid w:val="003B11D0"/>
    <w:rsid w:val="003B1622"/>
    <w:rsid w:val="003C2CEC"/>
    <w:rsid w:val="00405B22"/>
    <w:rsid w:val="0043409A"/>
    <w:rsid w:val="0044701F"/>
    <w:rsid w:val="00447223"/>
    <w:rsid w:val="00452618"/>
    <w:rsid w:val="0045495E"/>
    <w:rsid w:val="00456C0B"/>
    <w:rsid w:val="00466E1B"/>
    <w:rsid w:val="004817A7"/>
    <w:rsid w:val="00481EA8"/>
    <w:rsid w:val="00483262"/>
    <w:rsid w:val="004842A7"/>
    <w:rsid w:val="00491D01"/>
    <w:rsid w:val="00493D0D"/>
    <w:rsid w:val="0049553C"/>
    <w:rsid w:val="0049671E"/>
    <w:rsid w:val="004B7903"/>
    <w:rsid w:val="004C4EF1"/>
    <w:rsid w:val="004D29CF"/>
    <w:rsid w:val="004F3B2F"/>
    <w:rsid w:val="0051279B"/>
    <w:rsid w:val="00542938"/>
    <w:rsid w:val="005527C8"/>
    <w:rsid w:val="00574DB2"/>
    <w:rsid w:val="00586260"/>
    <w:rsid w:val="005931DE"/>
    <w:rsid w:val="005A265B"/>
    <w:rsid w:val="005A5042"/>
    <w:rsid w:val="005B2F0E"/>
    <w:rsid w:val="005B463A"/>
    <w:rsid w:val="005D2ACC"/>
    <w:rsid w:val="005D4E97"/>
    <w:rsid w:val="005E3C04"/>
    <w:rsid w:val="00600669"/>
    <w:rsid w:val="0060082C"/>
    <w:rsid w:val="00601E07"/>
    <w:rsid w:val="006149D8"/>
    <w:rsid w:val="0061686A"/>
    <w:rsid w:val="00627305"/>
    <w:rsid w:val="0064379F"/>
    <w:rsid w:val="0065167C"/>
    <w:rsid w:val="00663EBA"/>
    <w:rsid w:val="00665752"/>
    <w:rsid w:val="00665CE7"/>
    <w:rsid w:val="006712D6"/>
    <w:rsid w:val="00684428"/>
    <w:rsid w:val="006871E3"/>
    <w:rsid w:val="0069059D"/>
    <w:rsid w:val="00693525"/>
    <w:rsid w:val="00695420"/>
    <w:rsid w:val="006A3E40"/>
    <w:rsid w:val="006B053F"/>
    <w:rsid w:val="006B0BEB"/>
    <w:rsid w:val="006B7149"/>
    <w:rsid w:val="006D3107"/>
    <w:rsid w:val="006E0909"/>
    <w:rsid w:val="006E3FFE"/>
    <w:rsid w:val="006F6DAC"/>
    <w:rsid w:val="007205C5"/>
    <w:rsid w:val="00720B46"/>
    <w:rsid w:val="00744BB8"/>
    <w:rsid w:val="007606C2"/>
    <w:rsid w:val="007623FC"/>
    <w:rsid w:val="00770E91"/>
    <w:rsid w:val="00772A6B"/>
    <w:rsid w:val="00780BF2"/>
    <w:rsid w:val="00786ABC"/>
    <w:rsid w:val="007C04FE"/>
    <w:rsid w:val="007C0BA3"/>
    <w:rsid w:val="007D6093"/>
    <w:rsid w:val="007D715F"/>
    <w:rsid w:val="007D725D"/>
    <w:rsid w:val="007E7D10"/>
    <w:rsid w:val="007F16EC"/>
    <w:rsid w:val="007F547E"/>
    <w:rsid w:val="00836D45"/>
    <w:rsid w:val="00840AB8"/>
    <w:rsid w:val="0084211F"/>
    <w:rsid w:val="00852570"/>
    <w:rsid w:val="008529B8"/>
    <w:rsid w:val="008862D5"/>
    <w:rsid w:val="00886695"/>
    <w:rsid w:val="008935D8"/>
    <w:rsid w:val="008956F9"/>
    <w:rsid w:val="00895FEF"/>
    <w:rsid w:val="008C118C"/>
    <w:rsid w:val="008D4697"/>
    <w:rsid w:val="008D5544"/>
    <w:rsid w:val="008E626B"/>
    <w:rsid w:val="009122D5"/>
    <w:rsid w:val="00922AAD"/>
    <w:rsid w:val="00932BA0"/>
    <w:rsid w:val="00941919"/>
    <w:rsid w:val="009609E2"/>
    <w:rsid w:val="00962ED5"/>
    <w:rsid w:val="00970EC4"/>
    <w:rsid w:val="00993E2F"/>
    <w:rsid w:val="009A51D8"/>
    <w:rsid w:val="009C5AAF"/>
    <w:rsid w:val="009D2A5E"/>
    <w:rsid w:val="009E6C2B"/>
    <w:rsid w:val="009F02CA"/>
    <w:rsid w:val="009F746C"/>
    <w:rsid w:val="00A27DB8"/>
    <w:rsid w:val="00A54907"/>
    <w:rsid w:val="00A666A8"/>
    <w:rsid w:val="00A74080"/>
    <w:rsid w:val="00A74563"/>
    <w:rsid w:val="00A74F4B"/>
    <w:rsid w:val="00AA1DCD"/>
    <w:rsid w:val="00AA4208"/>
    <w:rsid w:val="00AC1015"/>
    <w:rsid w:val="00AC343A"/>
    <w:rsid w:val="00AD437A"/>
    <w:rsid w:val="00AF2265"/>
    <w:rsid w:val="00AF32DC"/>
    <w:rsid w:val="00B052BC"/>
    <w:rsid w:val="00B1160C"/>
    <w:rsid w:val="00B21A92"/>
    <w:rsid w:val="00B332EE"/>
    <w:rsid w:val="00B423B4"/>
    <w:rsid w:val="00B55CFF"/>
    <w:rsid w:val="00B904D6"/>
    <w:rsid w:val="00B96F93"/>
    <w:rsid w:val="00BB366A"/>
    <w:rsid w:val="00BB4772"/>
    <w:rsid w:val="00BD397E"/>
    <w:rsid w:val="00BD6E4A"/>
    <w:rsid w:val="00BE1415"/>
    <w:rsid w:val="00BE1FFE"/>
    <w:rsid w:val="00BF2E5B"/>
    <w:rsid w:val="00BF4F68"/>
    <w:rsid w:val="00BF770E"/>
    <w:rsid w:val="00C00EAA"/>
    <w:rsid w:val="00C04EC9"/>
    <w:rsid w:val="00C136F9"/>
    <w:rsid w:val="00C2120A"/>
    <w:rsid w:val="00C21548"/>
    <w:rsid w:val="00C22176"/>
    <w:rsid w:val="00C26568"/>
    <w:rsid w:val="00C82618"/>
    <w:rsid w:val="00C961F7"/>
    <w:rsid w:val="00CC32D3"/>
    <w:rsid w:val="00CC57C1"/>
    <w:rsid w:val="00CD4B76"/>
    <w:rsid w:val="00CF0561"/>
    <w:rsid w:val="00D03DA3"/>
    <w:rsid w:val="00D04B9A"/>
    <w:rsid w:val="00D2506F"/>
    <w:rsid w:val="00D25F21"/>
    <w:rsid w:val="00D34020"/>
    <w:rsid w:val="00D36468"/>
    <w:rsid w:val="00D37E59"/>
    <w:rsid w:val="00D46ABA"/>
    <w:rsid w:val="00D60F64"/>
    <w:rsid w:val="00D65A32"/>
    <w:rsid w:val="00D65F56"/>
    <w:rsid w:val="00D749D7"/>
    <w:rsid w:val="00D82CBF"/>
    <w:rsid w:val="00D842AC"/>
    <w:rsid w:val="00D96CAB"/>
    <w:rsid w:val="00DA0B12"/>
    <w:rsid w:val="00DA34F7"/>
    <w:rsid w:val="00DB2828"/>
    <w:rsid w:val="00DB2AE9"/>
    <w:rsid w:val="00DB3B5F"/>
    <w:rsid w:val="00DD039E"/>
    <w:rsid w:val="00DD147A"/>
    <w:rsid w:val="00DE18BF"/>
    <w:rsid w:val="00DE35F5"/>
    <w:rsid w:val="00DE47EC"/>
    <w:rsid w:val="00DE6C1F"/>
    <w:rsid w:val="00DF785F"/>
    <w:rsid w:val="00E04D98"/>
    <w:rsid w:val="00E10DC0"/>
    <w:rsid w:val="00E123F3"/>
    <w:rsid w:val="00E23CD7"/>
    <w:rsid w:val="00E371A8"/>
    <w:rsid w:val="00E407B5"/>
    <w:rsid w:val="00E4498A"/>
    <w:rsid w:val="00E5497C"/>
    <w:rsid w:val="00E6014E"/>
    <w:rsid w:val="00E62C53"/>
    <w:rsid w:val="00E64099"/>
    <w:rsid w:val="00E87802"/>
    <w:rsid w:val="00EA71BB"/>
    <w:rsid w:val="00EA7551"/>
    <w:rsid w:val="00EB318B"/>
    <w:rsid w:val="00EB5C12"/>
    <w:rsid w:val="00EC605C"/>
    <w:rsid w:val="00ED1783"/>
    <w:rsid w:val="00F309F3"/>
    <w:rsid w:val="00F3496E"/>
    <w:rsid w:val="00F436A2"/>
    <w:rsid w:val="00F43C09"/>
    <w:rsid w:val="00F54652"/>
    <w:rsid w:val="00F57A7A"/>
    <w:rsid w:val="00F7512F"/>
    <w:rsid w:val="00F81622"/>
    <w:rsid w:val="00F83C54"/>
    <w:rsid w:val="00F947DF"/>
    <w:rsid w:val="00F9640E"/>
    <w:rsid w:val="00FA237F"/>
    <w:rsid w:val="00FA28D2"/>
    <w:rsid w:val="00FA2EBB"/>
    <w:rsid w:val="00FB4855"/>
    <w:rsid w:val="00FC4802"/>
    <w:rsid w:val="00FC6752"/>
    <w:rsid w:val="00FE69FE"/>
    <w:rsid w:val="00FF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5C67F7"/>
  <w15:docId w15:val="{F0147634-3193-460E-AA42-A57B86CE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ABA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2">
    <w:name w:val="heading 2"/>
    <w:basedOn w:val="a"/>
    <w:next w:val="a"/>
    <w:link w:val="20"/>
    <w:qFormat/>
    <w:rsid w:val="00013B9B"/>
    <w:pPr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3B9B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13B9B"/>
    <w:pPr>
      <w:ind w:left="720"/>
      <w:contextualSpacing/>
    </w:pPr>
  </w:style>
  <w:style w:type="table" w:styleId="a4">
    <w:name w:val="Table Grid"/>
    <w:basedOn w:val="a1"/>
    <w:uiPriority w:val="59"/>
    <w:rsid w:val="006B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347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479E"/>
    <w:rPr>
      <w:rFonts w:ascii="Times New Roman" w:eastAsia="Times New Roman" w:hAnsi="Times New Roman" w:cs="Times New Roman"/>
      <w:color w:val="000000"/>
      <w:lang w:eastAsia="ru-RU"/>
    </w:rPr>
  </w:style>
  <w:style w:type="paragraph" w:styleId="a7">
    <w:name w:val="footer"/>
    <w:basedOn w:val="a"/>
    <w:link w:val="a8"/>
    <w:uiPriority w:val="99"/>
    <w:unhideWhenUsed/>
    <w:rsid w:val="001347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479E"/>
    <w:rPr>
      <w:rFonts w:ascii="Times New Roman" w:eastAsia="Times New Roman" w:hAnsi="Times New Roman" w:cs="Times New Roman"/>
      <w:color w:val="000000"/>
      <w:lang w:eastAsia="ru-RU"/>
    </w:rPr>
  </w:style>
  <w:style w:type="character" w:styleId="a9">
    <w:name w:val="Hyperlink"/>
    <w:basedOn w:val="a0"/>
    <w:uiPriority w:val="99"/>
    <w:semiHidden/>
    <w:unhideWhenUsed/>
    <w:rsid w:val="006A3E4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93D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3D0D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970EC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70EC4"/>
    <w:rPr>
      <w:sz w:val="24"/>
      <w:szCs w:val="24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70EC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70EC4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70EC4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A54907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f2">
    <w:name w:val="FollowedHyperlink"/>
    <w:basedOn w:val="a0"/>
    <w:uiPriority w:val="99"/>
    <w:semiHidden/>
    <w:unhideWhenUsed/>
    <w:rsid w:val="00452618"/>
    <w:rPr>
      <w:color w:val="800080" w:themeColor="followedHyperlink"/>
      <w:u w:val="single"/>
    </w:rPr>
  </w:style>
  <w:style w:type="character" w:styleId="af3">
    <w:name w:val="Emphasis"/>
    <w:qFormat/>
    <w:rsid w:val="004F3B2F"/>
    <w:rPr>
      <w:i/>
      <w:iCs/>
    </w:rPr>
  </w:style>
  <w:style w:type="paragraph" w:customStyle="1" w:styleId="af4">
    <w:name w:val="Пункт"/>
    <w:basedOn w:val="a"/>
    <w:rsid w:val="009609E2"/>
    <w:pPr>
      <w:tabs>
        <w:tab w:val="num" w:pos="2034"/>
      </w:tabs>
      <w:spacing w:line="360" w:lineRule="auto"/>
      <w:ind w:left="2034" w:hanging="1134"/>
      <w:jc w:val="both"/>
    </w:pPr>
    <w:rPr>
      <w:color w:val="auto"/>
      <w:sz w:val="28"/>
      <w:szCs w:val="28"/>
    </w:rPr>
  </w:style>
  <w:style w:type="paragraph" w:customStyle="1" w:styleId="Default">
    <w:name w:val="Default"/>
    <w:rsid w:val="009609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harChar">
    <w:name w:val="Char Char"/>
    <w:basedOn w:val="a"/>
    <w:rsid w:val="009609E2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paragraphleft">
    <w:name w:val="paragraph_left"/>
    <w:basedOn w:val="a"/>
    <w:rsid w:val="009609E2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rvts482211">
    <w:name w:val="rvts482211"/>
    <w:basedOn w:val="a0"/>
    <w:rsid w:val="009609E2"/>
  </w:style>
  <w:style w:type="character" w:customStyle="1" w:styleId="rvts48221">
    <w:name w:val="rvts48221"/>
    <w:basedOn w:val="a0"/>
    <w:rsid w:val="009609E2"/>
  </w:style>
  <w:style w:type="paragraph" w:customStyle="1" w:styleId="6">
    <w:name w:val="Основной текст6"/>
    <w:basedOn w:val="a"/>
    <w:link w:val="Bodytext"/>
    <w:rsid w:val="001E4ABE"/>
    <w:pPr>
      <w:widowControl w:val="0"/>
      <w:shd w:val="clear" w:color="auto" w:fill="FFFFFF"/>
      <w:spacing w:after="360" w:line="0" w:lineRule="atLeast"/>
    </w:pPr>
    <w:rPr>
      <w:b/>
      <w:bCs/>
      <w:sz w:val="20"/>
      <w:szCs w:val="20"/>
    </w:rPr>
  </w:style>
  <w:style w:type="character" w:customStyle="1" w:styleId="Bodytext">
    <w:name w:val="Body text_"/>
    <w:basedOn w:val="a0"/>
    <w:link w:val="6"/>
    <w:rsid w:val="001E4ABE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0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k-infotech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DA5FE-906B-4AA2-BB1D-11276F3C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6496</Words>
  <Characters>37030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 Zhurba</dc:creator>
  <cp:lastModifiedBy>Лукьянов Дмитрий Владимирович</cp:lastModifiedBy>
  <cp:revision>3</cp:revision>
  <cp:lastPrinted>2018-12-28T07:16:00Z</cp:lastPrinted>
  <dcterms:created xsi:type="dcterms:W3CDTF">2020-03-12T07:17:00Z</dcterms:created>
  <dcterms:modified xsi:type="dcterms:W3CDTF">2020-03-12T07:40:00Z</dcterms:modified>
</cp:coreProperties>
</file>